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4E2FF" w14:textId="145CF510" w:rsidR="005038BE" w:rsidRPr="0063266E" w:rsidRDefault="006E24C1" w:rsidP="006E24C1">
      <w:pPr>
        <w:ind w:left="1288" w:hanging="1288"/>
        <w:jc w:val="center"/>
        <w:rPr>
          <w:b/>
          <w:sz w:val="28"/>
          <w:szCs w:val="28"/>
        </w:rPr>
      </w:pPr>
      <w:r w:rsidRPr="0063266E">
        <w:rPr>
          <w:b/>
          <w:sz w:val="28"/>
          <w:szCs w:val="28"/>
        </w:rPr>
        <w:t>Анализ воспитательной работы колледжа за 2024-2025 учебный год</w:t>
      </w:r>
    </w:p>
    <w:p w14:paraId="3D46484B" w14:textId="2DDA2950" w:rsidR="00692C84" w:rsidRPr="0063266E" w:rsidRDefault="00B95B44" w:rsidP="00692C84">
      <w:pPr>
        <w:ind w:firstLine="567"/>
        <w:jc w:val="both"/>
        <w:rPr>
          <w:sz w:val="28"/>
          <w:szCs w:val="28"/>
        </w:rPr>
      </w:pPr>
      <w:r w:rsidRPr="0063266E">
        <w:rPr>
          <w:sz w:val="28"/>
          <w:szCs w:val="28"/>
        </w:rPr>
        <w:t>В основу концеп</w:t>
      </w:r>
      <w:r w:rsidR="006E24C1" w:rsidRPr="0063266E">
        <w:rPr>
          <w:sz w:val="28"/>
          <w:szCs w:val="28"/>
        </w:rPr>
        <w:t>туальных основ воспитания в 2024-2025</w:t>
      </w:r>
      <w:r w:rsidRPr="0063266E">
        <w:rPr>
          <w:sz w:val="28"/>
          <w:szCs w:val="28"/>
        </w:rPr>
        <w:t xml:space="preserve"> учебном году легла </w:t>
      </w:r>
      <w:r w:rsidRPr="0063266E">
        <w:rPr>
          <w:b/>
          <w:bCs/>
          <w:sz w:val="28"/>
          <w:szCs w:val="28"/>
        </w:rPr>
        <w:t>программа целостного воспитания «</w:t>
      </w:r>
      <w:r w:rsidRPr="0063266E">
        <w:rPr>
          <w:b/>
          <w:bCs/>
          <w:sz w:val="28"/>
          <w:szCs w:val="28"/>
          <w:lang w:val="kk-KZ"/>
        </w:rPr>
        <w:t>Біртұтас тәрбие</w:t>
      </w:r>
      <w:r w:rsidR="00B36E47" w:rsidRPr="0063266E">
        <w:rPr>
          <w:b/>
          <w:bCs/>
          <w:sz w:val="28"/>
          <w:szCs w:val="28"/>
          <w:lang w:val="kk-KZ"/>
        </w:rPr>
        <w:t xml:space="preserve"> бағдарламасы</w:t>
      </w:r>
      <w:r w:rsidRPr="0063266E">
        <w:rPr>
          <w:b/>
          <w:bCs/>
          <w:sz w:val="28"/>
          <w:szCs w:val="28"/>
        </w:rPr>
        <w:t>»</w:t>
      </w:r>
      <w:r w:rsidR="005555C2" w:rsidRPr="0063266E">
        <w:rPr>
          <w:sz w:val="28"/>
          <w:szCs w:val="28"/>
        </w:rPr>
        <w:t xml:space="preserve">, которая базируется на 6 </w:t>
      </w:r>
      <w:r w:rsidR="00692C84" w:rsidRPr="0063266E">
        <w:rPr>
          <w:sz w:val="28"/>
          <w:szCs w:val="28"/>
        </w:rPr>
        <w:t xml:space="preserve">ключевых ценностях воспитания: </w:t>
      </w:r>
      <w:r w:rsidR="005555C2" w:rsidRPr="0063266E">
        <w:rPr>
          <w:sz w:val="28"/>
          <w:szCs w:val="28"/>
        </w:rPr>
        <w:t>«Независимость и патриотизм»</w:t>
      </w:r>
      <w:r w:rsidR="00692C84" w:rsidRPr="0063266E">
        <w:rPr>
          <w:sz w:val="28"/>
          <w:szCs w:val="28"/>
        </w:rPr>
        <w:t xml:space="preserve">, </w:t>
      </w:r>
      <w:r w:rsidR="005555C2" w:rsidRPr="0063266E">
        <w:rPr>
          <w:sz w:val="28"/>
          <w:szCs w:val="28"/>
        </w:rPr>
        <w:t>«Единство и солидарность»</w:t>
      </w:r>
      <w:r w:rsidR="0063266E">
        <w:rPr>
          <w:sz w:val="28"/>
          <w:szCs w:val="28"/>
        </w:rPr>
        <w:t>,</w:t>
      </w:r>
      <w:r w:rsidR="00692C84" w:rsidRPr="0063266E">
        <w:rPr>
          <w:sz w:val="28"/>
          <w:szCs w:val="28"/>
        </w:rPr>
        <w:t xml:space="preserve"> </w:t>
      </w:r>
      <w:r w:rsidR="005555C2" w:rsidRPr="0063266E">
        <w:rPr>
          <w:sz w:val="28"/>
          <w:szCs w:val="28"/>
        </w:rPr>
        <w:t>«Справедливость и ответственность», «Закон и порядок», «Трудолюбие и профессионализм», «Созидание и новаторство».</w:t>
      </w:r>
    </w:p>
    <w:p w14:paraId="3685BA15" w14:textId="4C5031BF" w:rsidR="00B95B44" w:rsidRPr="0063266E" w:rsidRDefault="00B95B44" w:rsidP="00B95B44">
      <w:pPr>
        <w:ind w:firstLine="567"/>
        <w:jc w:val="both"/>
        <w:rPr>
          <w:sz w:val="28"/>
          <w:szCs w:val="28"/>
        </w:rPr>
      </w:pPr>
      <w:r w:rsidRPr="0063266E">
        <w:rPr>
          <w:sz w:val="28"/>
          <w:szCs w:val="28"/>
        </w:rPr>
        <w:t xml:space="preserve"> Концепция направлена на воспитание образованного, честного, благородного поколения, способного укрепить самобытность страны и создать справедливое общество, основанное на национальных ценностях.</w:t>
      </w:r>
    </w:p>
    <w:p w14:paraId="2CAB86A8" w14:textId="77777777" w:rsidR="005555C2" w:rsidRPr="0063266E" w:rsidRDefault="001E7768" w:rsidP="00692C84">
      <w:pPr>
        <w:ind w:firstLine="708"/>
        <w:jc w:val="both"/>
        <w:rPr>
          <w:sz w:val="28"/>
          <w:szCs w:val="28"/>
        </w:rPr>
      </w:pPr>
      <w:r w:rsidRPr="0063266E">
        <w:rPr>
          <w:b/>
          <w:sz w:val="28"/>
          <w:szCs w:val="28"/>
        </w:rPr>
        <w:t>Целью воспитания</w:t>
      </w:r>
      <w:r w:rsidR="005555C2" w:rsidRPr="0063266E">
        <w:rPr>
          <w:bCs/>
          <w:sz w:val="28"/>
          <w:szCs w:val="28"/>
        </w:rPr>
        <w:t xml:space="preserve"> на 2024-2025</w:t>
      </w:r>
      <w:r w:rsidRPr="0063266E">
        <w:rPr>
          <w:bCs/>
          <w:sz w:val="28"/>
          <w:szCs w:val="28"/>
        </w:rPr>
        <w:t xml:space="preserve"> учебный год стало </w:t>
      </w:r>
      <w:r w:rsidR="005555C2" w:rsidRPr="0063266E">
        <w:rPr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67BA4DCA" w14:textId="3EB06B2F" w:rsidR="00692C84" w:rsidRPr="0063266E" w:rsidRDefault="0058148D" w:rsidP="00692C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3266E">
        <w:rPr>
          <w:sz w:val="28"/>
          <w:szCs w:val="28"/>
          <w:shd w:val="clear" w:color="auto" w:fill="FFFFFF"/>
        </w:rPr>
        <w:t xml:space="preserve">Педагогическим коллективом </w:t>
      </w:r>
      <w:r w:rsidR="0063266E" w:rsidRPr="0063266E">
        <w:rPr>
          <w:sz w:val="28"/>
          <w:szCs w:val="28"/>
          <w:shd w:val="clear" w:color="auto" w:fill="FFFFFF"/>
        </w:rPr>
        <w:t>колледжа намеченный</w:t>
      </w:r>
      <w:r w:rsidRPr="0063266E">
        <w:rPr>
          <w:sz w:val="28"/>
          <w:szCs w:val="28"/>
          <w:shd w:val="clear" w:color="auto" w:fill="FFFFFF"/>
        </w:rPr>
        <w:t xml:space="preserve"> план реализовывался через</w:t>
      </w:r>
      <w:r w:rsidR="00692C84" w:rsidRPr="0063266E">
        <w:rPr>
          <w:sz w:val="28"/>
          <w:szCs w:val="28"/>
          <w:shd w:val="clear" w:color="auto" w:fill="FFFFFF"/>
        </w:rPr>
        <w:t xml:space="preserve"> </w:t>
      </w:r>
      <w:r w:rsidRPr="0063266E">
        <w:rPr>
          <w:sz w:val="28"/>
          <w:szCs w:val="28"/>
          <w:shd w:val="clear" w:color="auto" w:fill="FFFFFF"/>
        </w:rPr>
        <w:t>классные часы и социальные проекты, дополнитель</w:t>
      </w:r>
      <w:r w:rsidR="00CC5A31" w:rsidRPr="0063266E">
        <w:rPr>
          <w:sz w:val="28"/>
          <w:szCs w:val="28"/>
          <w:shd w:val="clear" w:color="auto" w:fill="FFFFFF"/>
        </w:rPr>
        <w:t>ное образование (спортивные секции)</w:t>
      </w:r>
      <w:r w:rsidRPr="0063266E">
        <w:rPr>
          <w:sz w:val="28"/>
          <w:szCs w:val="28"/>
          <w:shd w:val="clear" w:color="auto" w:fill="FFFFFF"/>
        </w:rPr>
        <w:t>, факультативные занятия, интеллектуальные, культурно-творческие, спортивные мероприятия, совместные мероприят</w:t>
      </w:r>
      <w:r w:rsidR="00CC5A31" w:rsidRPr="0063266E">
        <w:rPr>
          <w:sz w:val="28"/>
          <w:szCs w:val="28"/>
          <w:shd w:val="clear" w:color="auto" w:fill="FFFFFF"/>
        </w:rPr>
        <w:t>ия с государственными органами.</w:t>
      </w:r>
    </w:p>
    <w:p w14:paraId="0978C749" w14:textId="7FD80312" w:rsidR="00952540" w:rsidRPr="0063266E" w:rsidRDefault="007A1280" w:rsidP="00836A86">
      <w:pPr>
        <w:ind w:firstLine="709"/>
        <w:jc w:val="both"/>
        <w:rPr>
          <w:sz w:val="28"/>
          <w:szCs w:val="28"/>
        </w:rPr>
      </w:pPr>
      <w:r w:rsidRPr="00836A86">
        <w:rPr>
          <w:b/>
          <w:sz w:val="28"/>
          <w:szCs w:val="28"/>
        </w:rPr>
        <w:t xml:space="preserve">Ценность «Независимость и патриотизм» </w:t>
      </w:r>
      <w:r w:rsidRPr="0063266E">
        <w:rPr>
          <w:sz w:val="28"/>
          <w:szCs w:val="28"/>
        </w:rPr>
        <w:t xml:space="preserve">реализована в полном объёме в течение всего учебного года. К мероприятиям, прошедшим на высоком уровне можно отнести: фотоконкурс «Я горжусь символами своей страны», торжественные мероприятия, посвященные государственным праздникам, </w:t>
      </w:r>
      <w:proofErr w:type="spellStart"/>
      <w:r w:rsidRPr="0063266E">
        <w:rPr>
          <w:sz w:val="28"/>
          <w:szCs w:val="28"/>
        </w:rPr>
        <w:t>челлендж</w:t>
      </w:r>
      <w:proofErr w:type="spellEnd"/>
      <w:r w:rsidRPr="0063266E">
        <w:rPr>
          <w:sz w:val="28"/>
          <w:szCs w:val="28"/>
        </w:rPr>
        <w:t xml:space="preserve"> по популяризации государственных символов. </w:t>
      </w:r>
      <w:r w:rsidR="00952540" w:rsidRPr="0063266E">
        <w:rPr>
          <w:sz w:val="28"/>
          <w:szCs w:val="28"/>
        </w:rPr>
        <w:t xml:space="preserve">Стоит отметить группы и педагогов, принимавших активное участие в мероприятиях и проявивших ответственность, к подготовке мероприятий: ЭМ-24 (Нурпеисова Ш.И. и </w:t>
      </w:r>
      <w:proofErr w:type="spellStart"/>
      <w:r w:rsidR="00952540" w:rsidRPr="0063266E">
        <w:rPr>
          <w:sz w:val="28"/>
          <w:szCs w:val="28"/>
        </w:rPr>
        <w:t>Жаксылыкова</w:t>
      </w:r>
      <w:proofErr w:type="spellEnd"/>
      <w:r w:rsidR="00952540" w:rsidRPr="0063266E">
        <w:rPr>
          <w:sz w:val="28"/>
          <w:szCs w:val="28"/>
        </w:rPr>
        <w:t xml:space="preserve"> Б.А.), ЭС-23г (</w:t>
      </w:r>
      <w:proofErr w:type="spellStart"/>
      <w:r w:rsidR="00952540" w:rsidRPr="0063266E">
        <w:rPr>
          <w:sz w:val="28"/>
          <w:szCs w:val="28"/>
        </w:rPr>
        <w:t>Азбарова</w:t>
      </w:r>
      <w:proofErr w:type="spellEnd"/>
      <w:r w:rsidR="00952540" w:rsidRPr="0063266E">
        <w:rPr>
          <w:sz w:val="28"/>
          <w:szCs w:val="28"/>
        </w:rPr>
        <w:t xml:space="preserve"> Ш.А.), ОПИ-23 (</w:t>
      </w:r>
      <w:proofErr w:type="spellStart"/>
      <w:r w:rsidR="00952540" w:rsidRPr="0063266E">
        <w:rPr>
          <w:sz w:val="28"/>
          <w:szCs w:val="28"/>
        </w:rPr>
        <w:t>Алтыбаева</w:t>
      </w:r>
      <w:proofErr w:type="spellEnd"/>
      <w:r w:rsidR="00952540" w:rsidRPr="0063266E">
        <w:rPr>
          <w:sz w:val="28"/>
          <w:szCs w:val="28"/>
        </w:rPr>
        <w:t xml:space="preserve"> А.Ж.), ОПИ-24 (Панькова О.В.), ПР-23 (</w:t>
      </w:r>
      <w:proofErr w:type="spellStart"/>
      <w:r w:rsidR="00952540" w:rsidRPr="0063266E">
        <w:rPr>
          <w:sz w:val="28"/>
          <w:szCs w:val="28"/>
        </w:rPr>
        <w:t>Бисембаева</w:t>
      </w:r>
      <w:proofErr w:type="spellEnd"/>
      <w:r w:rsidR="00952540" w:rsidRPr="0063266E">
        <w:rPr>
          <w:sz w:val="28"/>
          <w:szCs w:val="28"/>
        </w:rPr>
        <w:t xml:space="preserve"> А.Н.) </w:t>
      </w:r>
    </w:p>
    <w:p w14:paraId="60358BFE" w14:textId="076A2D72" w:rsidR="00014B9C" w:rsidRPr="0063266E" w:rsidRDefault="007A1280" w:rsidP="000615BF">
      <w:pPr>
        <w:jc w:val="both"/>
        <w:rPr>
          <w:sz w:val="28"/>
          <w:szCs w:val="28"/>
        </w:rPr>
      </w:pPr>
      <w:r w:rsidRPr="0063266E">
        <w:rPr>
          <w:sz w:val="28"/>
          <w:szCs w:val="28"/>
        </w:rPr>
        <w:t xml:space="preserve">Во втором семестре преподавателем </w:t>
      </w:r>
      <w:proofErr w:type="spellStart"/>
      <w:r w:rsidRPr="0063266E">
        <w:rPr>
          <w:sz w:val="28"/>
          <w:szCs w:val="28"/>
        </w:rPr>
        <w:t>НВТиП</w:t>
      </w:r>
      <w:proofErr w:type="spellEnd"/>
      <w:r w:rsidRPr="0063266E">
        <w:rPr>
          <w:sz w:val="28"/>
          <w:szCs w:val="28"/>
        </w:rPr>
        <w:t xml:space="preserve"> </w:t>
      </w:r>
      <w:proofErr w:type="spellStart"/>
      <w:r w:rsidRPr="0063266E">
        <w:rPr>
          <w:sz w:val="28"/>
          <w:szCs w:val="28"/>
        </w:rPr>
        <w:t>Есимовым</w:t>
      </w:r>
      <w:proofErr w:type="spellEnd"/>
      <w:r w:rsidRPr="0063266E">
        <w:rPr>
          <w:sz w:val="28"/>
          <w:szCs w:val="28"/>
        </w:rPr>
        <w:t xml:space="preserve"> С.А. была сформирована знаменная группа из числа студентов 1 курса, которая будет работать в течение последующих двух лет. </w:t>
      </w:r>
    </w:p>
    <w:p w14:paraId="7312D54B" w14:textId="05E0C69D" w:rsidR="00380B2C" w:rsidRPr="0063266E" w:rsidRDefault="00952540" w:rsidP="000615BF">
      <w:pPr>
        <w:jc w:val="both"/>
        <w:rPr>
          <w:sz w:val="28"/>
          <w:szCs w:val="28"/>
        </w:rPr>
      </w:pPr>
      <w:r w:rsidRPr="0063266E">
        <w:rPr>
          <w:i/>
          <w:sz w:val="28"/>
          <w:szCs w:val="28"/>
        </w:rPr>
        <w:t>Перспектива улучшения:</w:t>
      </w:r>
      <w:r w:rsidRPr="0063266E">
        <w:rPr>
          <w:sz w:val="28"/>
          <w:szCs w:val="28"/>
        </w:rPr>
        <w:t xml:space="preserve"> приобретение формы для знаменной группы, удобного в установке флагштока при выносе государственной символики; увеличение количества атрибутов с государственной символикой (флажки, значки, футболки) для участия в гор</w:t>
      </w:r>
      <w:r w:rsidR="00836A86">
        <w:rPr>
          <w:sz w:val="28"/>
          <w:szCs w:val="28"/>
        </w:rPr>
        <w:t>одских и районных мероприятиях;</w:t>
      </w:r>
    </w:p>
    <w:p w14:paraId="7FEFB570" w14:textId="023690CA" w:rsidR="00380B2C" w:rsidRPr="0063266E" w:rsidRDefault="00380B2C" w:rsidP="00836A86">
      <w:pPr>
        <w:ind w:firstLine="709"/>
        <w:jc w:val="both"/>
        <w:rPr>
          <w:sz w:val="28"/>
          <w:szCs w:val="28"/>
        </w:rPr>
      </w:pPr>
      <w:r w:rsidRPr="00836A86">
        <w:rPr>
          <w:b/>
          <w:sz w:val="28"/>
          <w:szCs w:val="28"/>
        </w:rPr>
        <w:t>Ценность «Единство и солидарность»</w:t>
      </w:r>
      <w:r w:rsidRPr="0063266E">
        <w:rPr>
          <w:sz w:val="28"/>
          <w:szCs w:val="28"/>
        </w:rPr>
        <w:t xml:space="preserve"> реализована в полном объеме в течение всего учебного года. К мероприятиям, прошедшим на высоком уровне можно отнести: фестиваль народов Казахстана «Мы разные, но мы вместе», фотоконкурс «Мы дружбою своей сильны». </w:t>
      </w:r>
    </w:p>
    <w:p w14:paraId="1F943448" w14:textId="43CC2B3E" w:rsidR="00597B10" w:rsidRPr="0063266E" w:rsidRDefault="00380B2C" w:rsidP="00836A86">
      <w:pPr>
        <w:tabs>
          <w:tab w:val="left" w:pos="708"/>
          <w:tab w:val="left" w:pos="990"/>
          <w:tab w:val="center" w:pos="4857"/>
        </w:tabs>
        <w:ind w:firstLine="709"/>
        <w:jc w:val="both"/>
        <w:outlineLvl w:val="4"/>
        <w:rPr>
          <w:sz w:val="28"/>
          <w:szCs w:val="28"/>
        </w:rPr>
      </w:pPr>
      <w:r w:rsidRPr="0063266E">
        <w:rPr>
          <w:sz w:val="28"/>
          <w:szCs w:val="28"/>
        </w:rPr>
        <w:t>В рамках классных часов, тематических лекций, социальных сетях колледжа было продемонстрировано большое количество видеороликов</w:t>
      </w:r>
      <w:r w:rsidR="0014350B" w:rsidRPr="0063266E">
        <w:rPr>
          <w:sz w:val="28"/>
          <w:szCs w:val="28"/>
        </w:rPr>
        <w:t xml:space="preserve"> по противодействию религиозного экстремизма и </w:t>
      </w:r>
      <w:r w:rsidR="00597B10" w:rsidRPr="0063266E">
        <w:rPr>
          <w:sz w:val="28"/>
          <w:szCs w:val="28"/>
        </w:rPr>
        <w:t>терроризма</w:t>
      </w:r>
      <w:r w:rsidR="00A66EFA" w:rsidRPr="0063266E">
        <w:rPr>
          <w:sz w:val="28"/>
          <w:szCs w:val="28"/>
        </w:rPr>
        <w:t xml:space="preserve">. </w:t>
      </w:r>
      <w:r w:rsidRPr="0063266E">
        <w:rPr>
          <w:sz w:val="28"/>
          <w:szCs w:val="28"/>
        </w:rPr>
        <w:t xml:space="preserve">Тему единства поддерживали совместной работой с колледжем представители полиции, МРЦ и другие неправительственные организации. </w:t>
      </w:r>
      <w:r w:rsidR="00597B10" w:rsidRPr="0063266E">
        <w:rPr>
          <w:sz w:val="28"/>
          <w:szCs w:val="28"/>
          <w:shd w:val="clear" w:color="auto" w:fill="FFFFFF"/>
        </w:rPr>
        <w:t xml:space="preserve">Отсутствие </w:t>
      </w:r>
      <w:r w:rsidR="00597B10" w:rsidRPr="0063266E">
        <w:rPr>
          <w:bCs/>
          <w:sz w:val="28"/>
          <w:szCs w:val="28"/>
          <w:shd w:val="clear" w:color="auto" w:fill="FFFFFF"/>
        </w:rPr>
        <w:t>проявлений экстремистского характера</w:t>
      </w:r>
      <w:r w:rsidR="00597B10" w:rsidRPr="0063266E">
        <w:rPr>
          <w:sz w:val="28"/>
          <w:szCs w:val="28"/>
          <w:shd w:val="clear" w:color="auto" w:fill="FFFFFF"/>
        </w:rPr>
        <w:t xml:space="preserve"> среди студентов свидетельствует об успешности предпринимаемой профилактической работы. Посещений колледжа приверженцами радикальных религиозных идей, распространения религиозной литературы не было. </w:t>
      </w:r>
      <w:r w:rsidR="00597B10" w:rsidRPr="0063266E">
        <w:rPr>
          <w:sz w:val="28"/>
          <w:szCs w:val="28"/>
        </w:rPr>
        <w:t>Намерений студентов по выезду и обучению в зарубежных теологических учебных заведениях нет. Фактов использования интернет - аудиторий для выхода на экстремистские интернет-сайты не зафиксировано. Конфликтов на межнациональной, межконфессиональной почве не наблюдалось.</w:t>
      </w:r>
    </w:p>
    <w:p w14:paraId="0BEBC599" w14:textId="27848A15" w:rsidR="00A66EFA" w:rsidRPr="0063266E" w:rsidRDefault="00380B2C" w:rsidP="00380B2C">
      <w:pPr>
        <w:jc w:val="both"/>
        <w:rPr>
          <w:sz w:val="28"/>
          <w:szCs w:val="28"/>
        </w:rPr>
      </w:pPr>
      <w:r w:rsidRPr="0063266E">
        <w:rPr>
          <w:i/>
          <w:sz w:val="28"/>
          <w:szCs w:val="28"/>
        </w:rPr>
        <w:t>Перспектива улучшения:</w:t>
      </w:r>
      <w:r w:rsidRPr="0063266E">
        <w:rPr>
          <w:sz w:val="28"/>
          <w:szCs w:val="28"/>
        </w:rPr>
        <w:t xml:space="preserve"> </w:t>
      </w:r>
      <w:r w:rsidR="00A66EFA" w:rsidRPr="0063266E">
        <w:rPr>
          <w:sz w:val="28"/>
          <w:szCs w:val="28"/>
        </w:rPr>
        <w:t>планировать приобретение наградных материалов, тематической атрибутики; обновление и пополнение национальных костюмов.</w:t>
      </w:r>
    </w:p>
    <w:p w14:paraId="6D421A95" w14:textId="2147660D" w:rsidR="00A66EFA" w:rsidRPr="0063266E" w:rsidRDefault="00836A86" w:rsidP="00836A86">
      <w:pPr>
        <w:ind w:firstLine="709"/>
        <w:jc w:val="both"/>
        <w:rPr>
          <w:sz w:val="28"/>
          <w:szCs w:val="28"/>
        </w:rPr>
      </w:pPr>
      <w:r w:rsidRPr="00836A86">
        <w:rPr>
          <w:b/>
          <w:sz w:val="28"/>
          <w:szCs w:val="28"/>
        </w:rPr>
        <w:t>Ценность</w:t>
      </w:r>
      <w:r w:rsidR="00A66EFA" w:rsidRPr="00836A86">
        <w:rPr>
          <w:b/>
          <w:sz w:val="28"/>
          <w:szCs w:val="28"/>
        </w:rPr>
        <w:t xml:space="preserve"> </w:t>
      </w:r>
      <w:r w:rsidR="00183BD7" w:rsidRPr="00836A86">
        <w:rPr>
          <w:b/>
          <w:sz w:val="28"/>
          <w:szCs w:val="28"/>
        </w:rPr>
        <w:t>«Справедливость и ответственность</w:t>
      </w:r>
      <w:r w:rsidR="00183BD7" w:rsidRPr="00836A86">
        <w:rPr>
          <w:sz w:val="28"/>
          <w:szCs w:val="28"/>
        </w:rPr>
        <w:t>»</w:t>
      </w:r>
      <w:r w:rsidR="00F70B58" w:rsidRPr="00836A86">
        <w:rPr>
          <w:sz w:val="28"/>
          <w:szCs w:val="28"/>
        </w:rPr>
        <w:t xml:space="preserve"> реализовывалась через: </w:t>
      </w:r>
      <w:r>
        <w:rPr>
          <w:sz w:val="28"/>
          <w:szCs w:val="28"/>
        </w:rPr>
        <w:t>обновление тематического</w:t>
      </w:r>
      <w:r w:rsidR="00A66EFA" w:rsidRPr="0063266E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а, внедрение современных форм и методов</w:t>
      </w:r>
      <w:r w:rsidR="00A66EFA" w:rsidRPr="0063266E">
        <w:rPr>
          <w:sz w:val="28"/>
          <w:szCs w:val="28"/>
        </w:rPr>
        <w:t xml:space="preserve"> работы со студентами. Студенты </w:t>
      </w:r>
      <w:r w:rsidR="00F70B58">
        <w:rPr>
          <w:sz w:val="28"/>
          <w:szCs w:val="28"/>
        </w:rPr>
        <w:t xml:space="preserve">групп </w:t>
      </w:r>
      <w:r w:rsidR="00A66EFA" w:rsidRPr="0063266E">
        <w:rPr>
          <w:sz w:val="28"/>
          <w:szCs w:val="28"/>
        </w:rPr>
        <w:t>были</w:t>
      </w:r>
      <w:r w:rsidR="00F70B58">
        <w:rPr>
          <w:sz w:val="28"/>
          <w:szCs w:val="28"/>
        </w:rPr>
        <w:t xml:space="preserve"> наиболее активными участниками процесса: Т-24, ОПИ-24, ОПИ-23, ПР-23.</w:t>
      </w:r>
      <w:r w:rsidR="00A66EFA" w:rsidRPr="0063266E">
        <w:rPr>
          <w:sz w:val="28"/>
          <w:szCs w:val="28"/>
        </w:rPr>
        <w:t xml:space="preserve"> К наиболее ярким мероприятиям следует отнести: конкурсы плакатов, видеороликов и эссе на антикоррупционную тематику.</w:t>
      </w:r>
    </w:p>
    <w:p w14:paraId="0E8676EC" w14:textId="347E0CD0" w:rsidR="00A66EFA" w:rsidRPr="0063266E" w:rsidRDefault="00A66EFA" w:rsidP="00A66EFA">
      <w:pPr>
        <w:jc w:val="both"/>
        <w:rPr>
          <w:sz w:val="28"/>
          <w:szCs w:val="28"/>
        </w:rPr>
      </w:pPr>
      <w:r w:rsidRPr="0063266E">
        <w:rPr>
          <w:i/>
          <w:sz w:val="28"/>
          <w:szCs w:val="28"/>
        </w:rPr>
        <w:t>Перспектива улучшения:</w:t>
      </w:r>
      <w:r w:rsidRPr="0063266E">
        <w:rPr>
          <w:sz w:val="28"/>
          <w:szCs w:val="28"/>
        </w:rPr>
        <w:t xml:space="preserve"> ежегодное обновление тематического стенда, привлечение специалистов по вопросам противодействия коррупции.</w:t>
      </w:r>
    </w:p>
    <w:p w14:paraId="0051104F" w14:textId="1622F9D6" w:rsidR="00014B9C" w:rsidRPr="0063266E" w:rsidRDefault="00A66EFA" w:rsidP="00836A86">
      <w:pPr>
        <w:ind w:firstLine="709"/>
        <w:jc w:val="both"/>
        <w:rPr>
          <w:sz w:val="28"/>
          <w:szCs w:val="28"/>
        </w:rPr>
      </w:pPr>
      <w:r w:rsidRPr="00836A86">
        <w:rPr>
          <w:b/>
          <w:sz w:val="28"/>
          <w:szCs w:val="28"/>
        </w:rPr>
        <w:t>Ценность «Закон и порядок»</w:t>
      </w:r>
      <w:r w:rsidRPr="0063266E">
        <w:rPr>
          <w:sz w:val="28"/>
          <w:szCs w:val="28"/>
        </w:rPr>
        <w:t xml:space="preserve"> </w:t>
      </w:r>
      <w:r w:rsidR="004D5633" w:rsidRPr="0063266E">
        <w:rPr>
          <w:sz w:val="28"/>
          <w:szCs w:val="28"/>
        </w:rPr>
        <w:t xml:space="preserve">воспитывалась в течение всего учебного года. Часто привлекались к совместной работе сотрудники правоохранительных органов для проведения профилактических бесед. Для повышения правовой грамотности проводились правовые всеобучи, тестирования на знание прав и обязанностей граждан РК, а также последствий правонарушений. </w:t>
      </w:r>
    </w:p>
    <w:p w14:paraId="56D74502" w14:textId="062A629B" w:rsidR="004D5633" w:rsidRPr="0063266E" w:rsidRDefault="004D5633" w:rsidP="000615BF">
      <w:pPr>
        <w:jc w:val="both"/>
        <w:rPr>
          <w:sz w:val="28"/>
          <w:szCs w:val="28"/>
        </w:rPr>
      </w:pPr>
      <w:r w:rsidRPr="0063266E">
        <w:rPr>
          <w:sz w:val="28"/>
          <w:szCs w:val="28"/>
        </w:rPr>
        <w:t>Основной проблемой остается курение студентов, а значит необходимо усиление мер в этом направлении через приобщение к здоровому образу жизни.</w:t>
      </w:r>
    </w:p>
    <w:p w14:paraId="2315902E" w14:textId="6D8D3220" w:rsidR="004D5633" w:rsidRPr="0063266E" w:rsidRDefault="004D5633" w:rsidP="004D5633">
      <w:pPr>
        <w:jc w:val="both"/>
        <w:rPr>
          <w:sz w:val="28"/>
          <w:szCs w:val="28"/>
        </w:rPr>
      </w:pPr>
      <w:r w:rsidRPr="0063266E">
        <w:rPr>
          <w:i/>
          <w:sz w:val="28"/>
          <w:szCs w:val="28"/>
        </w:rPr>
        <w:t xml:space="preserve">Перспектива улучшения: </w:t>
      </w:r>
      <w:r w:rsidRPr="0063266E">
        <w:rPr>
          <w:sz w:val="28"/>
          <w:szCs w:val="28"/>
        </w:rPr>
        <w:t>привлечение специалистов по вопросам здравоохранения, проведение тренингов с психологом колледжа.</w:t>
      </w:r>
    </w:p>
    <w:p w14:paraId="05DB392A" w14:textId="0FF59649" w:rsidR="00183BD7" w:rsidRPr="0063266E" w:rsidRDefault="004D5633" w:rsidP="00836A86">
      <w:pPr>
        <w:ind w:firstLine="709"/>
        <w:jc w:val="both"/>
        <w:rPr>
          <w:sz w:val="28"/>
          <w:szCs w:val="28"/>
        </w:rPr>
      </w:pPr>
      <w:r w:rsidRPr="00836A86">
        <w:rPr>
          <w:b/>
          <w:sz w:val="28"/>
          <w:szCs w:val="28"/>
        </w:rPr>
        <w:t>Ценность «Трудолюбие и профессионализм»</w:t>
      </w:r>
      <w:r w:rsidR="00F70B58">
        <w:rPr>
          <w:sz w:val="28"/>
          <w:szCs w:val="28"/>
        </w:rPr>
        <w:t xml:space="preserve"> </w:t>
      </w:r>
      <w:r w:rsidRPr="0063266E">
        <w:rPr>
          <w:sz w:val="28"/>
          <w:szCs w:val="28"/>
        </w:rPr>
        <w:t xml:space="preserve">прививалась </w:t>
      </w:r>
      <w:r w:rsidR="00F70B58">
        <w:rPr>
          <w:sz w:val="28"/>
          <w:szCs w:val="28"/>
        </w:rPr>
        <w:t>преимущественно</w:t>
      </w:r>
      <w:r w:rsidR="00F70B58" w:rsidRPr="0063266E">
        <w:rPr>
          <w:sz w:val="28"/>
          <w:szCs w:val="28"/>
        </w:rPr>
        <w:t xml:space="preserve"> </w:t>
      </w:r>
      <w:r w:rsidRPr="0063266E">
        <w:rPr>
          <w:sz w:val="28"/>
          <w:szCs w:val="28"/>
        </w:rPr>
        <w:t>через экскурсии на предприятия города, систему поощрения от социальных партнеров колледжа, участие в конкурсах профессионального мастерства. Студенты колледжа показали хороший результат</w:t>
      </w:r>
      <w:r w:rsidR="009718B1" w:rsidRPr="0063266E">
        <w:rPr>
          <w:sz w:val="28"/>
          <w:szCs w:val="28"/>
        </w:rPr>
        <w:t xml:space="preserve"> и стремление стать профессионалами своего дела.</w:t>
      </w:r>
    </w:p>
    <w:p w14:paraId="72C710AA" w14:textId="24A7B344" w:rsidR="009718B1" w:rsidRPr="0063266E" w:rsidRDefault="009718B1" w:rsidP="000615BF">
      <w:pPr>
        <w:jc w:val="both"/>
        <w:rPr>
          <w:sz w:val="28"/>
          <w:szCs w:val="28"/>
        </w:rPr>
      </w:pPr>
      <w:r w:rsidRPr="0063266E">
        <w:rPr>
          <w:i/>
          <w:sz w:val="28"/>
          <w:szCs w:val="28"/>
        </w:rPr>
        <w:t>Перспектива улучшения:</w:t>
      </w:r>
      <w:r w:rsidRPr="0063266E">
        <w:rPr>
          <w:sz w:val="28"/>
          <w:szCs w:val="28"/>
        </w:rPr>
        <w:t xml:space="preserve"> запланировать установку доски почета в рекреации, наградные материалы для студентов колледжа, показавших высокий профессиональный результат; </w:t>
      </w:r>
    </w:p>
    <w:p w14:paraId="06B7F05B" w14:textId="6BF45BF9" w:rsidR="00ED0E27" w:rsidRPr="0063266E" w:rsidRDefault="009718B1" w:rsidP="00836A86">
      <w:pPr>
        <w:ind w:firstLine="709"/>
        <w:jc w:val="both"/>
        <w:rPr>
          <w:bCs/>
          <w:iCs/>
          <w:spacing w:val="-2"/>
          <w:sz w:val="28"/>
          <w:szCs w:val="28"/>
        </w:rPr>
      </w:pPr>
      <w:r w:rsidRPr="00836A86">
        <w:rPr>
          <w:b/>
          <w:bCs/>
          <w:iCs/>
          <w:spacing w:val="-2"/>
          <w:sz w:val="28"/>
          <w:szCs w:val="28"/>
        </w:rPr>
        <w:t>Ценность «Созидание и новаторство»</w:t>
      </w:r>
      <w:r w:rsidRPr="0063266E">
        <w:rPr>
          <w:bCs/>
          <w:iCs/>
          <w:spacing w:val="-2"/>
          <w:sz w:val="28"/>
          <w:szCs w:val="28"/>
        </w:rPr>
        <w:t xml:space="preserve"> реализована не в полном объеме. Необходимо стимулировать студентов к участию </w:t>
      </w:r>
      <w:r w:rsidR="00C45D86" w:rsidRPr="0063266E">
        <w:rPr>
          <w:bCs/>
          <w:iCs/>
          <w:spacing w:val="-2"/>
          <w:sz w:val="28"/>
          <w:szCs w:val="28"/>
        </w:rPr>
        <w:t>в научных конкурсах и бизнес-проектах</w:t>
      </w:r>
      <w:r w:rsidRPr="0063266E">
        <w:rPr>
          <w:bCs/>
          <w:iCs/>
          <w:spacing w:val="-2"/>
          <w:sz w:val="28"/>
          <w:szCs w:val="28"/>
        </w:rPr>
        <w:t>, поддерживать и оказывать помощь на каждом этапе</w:t>
      </w:r>
      <w:r w:rsidR="00C45D86" w:rsidRPr="0063266E">
        <w:rPr>
          <w:bCs/>
          <w:iCs/>
          <w:spacing w:val="-2"/>
          <w:sz w:val="28"/>
          <w:szCs w:val="28"/>
        </w:rPr>
        <w:t xml:space="preserve"> проекта</w:t>
      </w:r>
      <w:r w:rsidRPr="0063266E">
        <w:rPr>
          <w:bCs/>
          <w:iCs/>
          <w:spacing w:val="-2"/>
          <w:sz w:val="28"/>
          <w:szCs w:val="28"/>
        </w:rPr>
        <w:t>.</w:t>
      </w:r>
    </w:p>
    <w:p w14:paraId="2FEFF992" w14:textId="79093BD5" w:rsidR="009718B1" w:rsidRPr="0063266E" w:rsidRDefault="009718B1" w:rsidP="000615BF">
      <w:pPr>
        <w:jc w:val="both"/>
        <w:rPr>
          <w:bCs/>
          <w:iCs/>
          <w:spacing w:val="-2"/>
          <w:sz w:val="28"/>
          <w:szCs w:val="28"/>
        </w:rPr>
      </w:pPr>
      <w:r w:rsidRPr="0063266E">
        <w:rPr>
          <w:bCs/>
          <w:i/>
          <w:iCs/>
          <w:spacing w:val="-2"/>
          <w:sz w:val="28"/>
          <w:szCs w:val="28"/>
        </w:rPr>
        <w:t>Перспектива улучшения:</w:t>
      </w:r>
      <w:r w:rsidRPr="0063266E">
        <w:rPr>
          <w:bCs/>
          <w:iCs/>
          <w:spacing w:val="-2"/>
          <w:sz w:val="28"/>
          <w:szCs w:val="28"/>
        </w:rPr>
        <w:t xml:space="preserve"> </w:t>
      </w:r>
      <w:r w:rsidR="00C45D86" w:rsidRPr="0063266E">
        <w:rPr>
          <w:bCs/>
          <w:iCs/>
          <w:spacing w:val="-2"/>
          <w:sz w:val="28"/>
          <w:szCs w:val="28"/>
        </w:rPr>
        <w:t>популяризировать среди студентов возможность участия и условия проведения конкурсов; открыть доступ к конкурсам аудитории слушателей для последующего привлечения в качестве участников; психологу колледжа проводить тренинги по стрессоустойчивости и повышению уверенности в публичных выступлениях.</w:t>
      </w:r>
    </w:p>
    <w:p w14:paraId="2812DFCF" w14:textId="416C6074" w:rsidR="00D83F42" w:rsidRPr="0063266E" w:rsidRDefault="006E6456" w:rsidP="00C96D12">
      <w:pPr>
        <w:ind w:firstLine="851"/>
        <w:contextualSpacing/>
        <w:jc w:val="both"/>
        <w:rPr>
          <w:sz w:val="28"/>
          <w:szCs w:val="28"/>
        </w:rPr>
      </w:pPr>
      <w:r w:rsidRPr="0063266E">
        <w:rPr>
          <w:b/>
          <w:bCs/>
          <w:sz w:val="28"/>
          <w:szCs w:val="28"/>
        </w:rPr>
        <w:t>Студенческий парламент</w:t>
      </w:r>
      <w:r w:rsidR="00D83F42" w:rsidRPr="0063266E">
        <w:rPr>
          <w:b/>
          <w:bCs/>
          <w:sz w:val="28"/>
          <w:szCs w:val="28"/>
        </w:rPr>
        <w:t xml:space="preserve"> </w:t>
      </w:r>
      <w:r w:rsidR="00D83F42" w:rsidRPr="0063266E">
        <w:rPr>
          <w:sz w:val="28"/>
          <w:szCs w:val="28"/>
        </w:rPr>
        <w:t>– это самостоятельность в проявлении инициативы, принятии решения и его реализации в интересах коллектива и организации.</w:t>
      </w:r>
    </w:p>
    <w:p w14:paraId="7720DC0A" w14:textId="22CFDA1D" w:rsidR="00D83F42" w:rsidRPr="0063266E" w:rsidRDefault="006E6456" w:rsidP="00C96D12">
      <w:pPr>
        <w:pStyle w:val="a5"/>
        <w:ind w:left="0" w:firstLine="851"/>
        <w:jc w:val="both"/>
        <w:rPr>
          <w:sz w:val="28"/>
          <w:szCs w:val="28"/>
        </w:rPr>
      </w:pPr>
      <w:r w:rsidRPr="0063266E">
        <w:rPr>
          <w:sz w:val="28"/>
          <w:szCs w:val="28"/>
        </w:rPr>
        <w:t>В колледже</w:t>
      </w:r>
      <w:r w:rsidR="00D83F42" w:rsidRPr="0063266E">
        <w:rPr>
          <w:sz w:val="28"/>
          <w:szCs w:val="28"/>
        </w:rPr>
        <w:t xml:space="preserve"> на протяжении многих лет идет работа по ра</w:t>
      </w:r>
      <w:r w:rsidRPr="0063266E">
        <w:rPr>
          <w:sz w:val="28"/>
          <w:szCs w:val="28"/>
        </w:rPr>
        <w:t>звитию студенческого</w:t>
      </w:r>
      <w:r w:rsidR="00D83F42" w:rsidRPr="0063266E">
        <w:rPr>
          <w:sz w:val="28"/>
          <w:szCs w:val="28"/>
        </w:rPr>
        <w:t xml:space="preserve"> самоуправления. Основными целями, которого являются: создание оптимальных у</w:t>
      </w:r>
      <w:r w:rsidRPr="0063266E">
        <w:rPr>
          <w:sz w:val="28"/>
          <w:szCs w:val="28"/>
        </w:rPr>
        <w:t>словий для развития студенческого</w:t>
      </w:r>
      <w:r w:rsidR="00D83F42" w:rsidRPr="0063266E">
        <w:rPr>
          <w:sz w:val="28"/>
          <w:szCs w:val="28"/>
        </w:rPr>
        <w:t xml:space="preserve"> самоуправления, организация социально обусловленной, общественно и личн</w:t>
      </w:r>
      <w:r w:rsidRPr="0063266E">
        <w:rPr>
          <w:sz w:val="28"/>
          <w:szCs w:val="28"/>
        </w:rPr>
        <w:t>о значимой деятельности студентов</w:t>
      </w:r>
      <w:r w:rsidR="00D83F42" w:rsidRPr="0063266E">
        <w:rPr>
          <w:sz w:val="28"/>
          <w:szCs w:val="28"/>
        </w:rPr>
        <w:t xml:space="preserve">, реализация интересов и </w:t>
      </w:r>
      <w:r w:rsidRPr="0063266E">
        <w:rPr>
          <w:sz w:val="28"/>
          <w:szCs w:val="28"/>
        </w:rPr>
        <w:t>потребностей студентов</w:t>
      </w:r>
      <w:r w:rsidR="00D83F42" w:rsidRPr="0063266E">
        <w:rPr>
          <w:sz w:val="28"/>
          <w:szCs w:val="28"/>
        </w:rPr>
        <w:t>, формирование навыков управлени</w:t>
      </w:r>
      <w:r w:rsidRPr="0063266E">
        <w:rPr>
          <w:sz w:val="28"/>
          <w:szCs w:val="28"/>
        </w:rPr>
        <w:t>я образованием на уровне студента, группы, колледжа</w:t>
      </w:r>
      <w:r w:rsidR="00D83F42" w:rsidRPr="0063266E">
        <w:rPr>
          <w:sz w:val="28"/>
          <w:szCs w:val="28"/>
        </w:rPr>
        <w:t xml:space="preserve">. </w:t>
      </w:r>
    </w:p>
    <w:p w14:paraId="42A675A7" w14:textId="79158EC2" w:rsidR="00D83F42" w:rsidRPr="0063266E" w:rsidRDefault="00D83F42" w:rsidP="00C96D12">
      <w:pPr>
        <w:tabs>
          <w:tab w:val="left" w:pos="708"/>
          <w:tab w:val="left" w:pos="990"/>
          <w:tab w:val="center" w:pos="4857"/>
        </w:tabs>
        <w:ind w:firstLine="720"/>
        <w:jc w:val="both"/>
        <w:outlineLvl w:val="4"/>
        <w:rPr>
          <w:sz w:val="28"/>
          <w:szCs w:val="28"/>
          <w:lang w:val="kk-KZ"/>
        </w:rPr>
      </w:pPr>
      <w:r w:rsidRPr="0063266E">
        <w:rPr>
          <w:sz w:val="28"/>
          <w:szCs w:val="28"/>
        </w:rPr>
        <w:t>В 20</w:t>
      </w:r>
      <w:r w:rsidR="00281E90" w:rsidRPr="0063266E">
        <w:rPr>
          <w:sz w:val="28"/>
          <w:szCs w:val="28"/>
          <w:lang w:val="kk-KZ"/>
        </w:rPr>
        <w:t>24</w:t>
      </w:r>
      <w:r w:rsidRPr="0063266E">
        <w:rPr>
          <w:sz w:val="28"/>
          <w:szCs w:val="28"/>
        </w:rPr>
        <w:t>-20</w:t>
      </w:r>
      <w:r w:rsidR="00281E90" w:rsidRPr="0063266E">
        <w:rPr>
          <w:sz w:val="28"/>
          <w:szCs w:val="28"/>
          <w:lang w:val="kk-KZ"/>
        </w:rPr>
        <w:t>25</w:t>
      </w:r>
      <w:r w:rsidRPr="0063266E">
        <w:rPr>
          <w:sz w:val="28"/>
          <w:szCs w:val="28"/>
        </w:rPr>
        <w:t xml:space="preserve"> учебном году президентом </w:t>
      </w:r>
      <w:r w:rsidR="00281E90" w:rsidRPr="0063266E">
        <w:rPr>
          <w:sz w:val="28"/>
          <w:szCs w:val="28"/>
        </w:rPr>
        <w:t>студенческого парламента</w:t>
      </w:r>
      <w:r w:rsidRPr="0063266E">
        <w:rPr>
          <w:sz w:val="28"/>
          <w:szCs w:val="28"/>
        </w:rPr>
        <w:t xml:space="preserve"> была </w:t>
      </w:r>
      <w:r w:rsidR="00281E90" w:rsidRPr="0063266E">
        <w:rPr>
          <w:sz w:val="28"/>
          <w:szCs w:val="28"/>
        </w:rPr>
        <w:t xml:space="preserve">студентка группы ОПИ-22 </w:t>
      </w:r>
      <w:proofErr w:type="spellStart"/>
      <w:r w:rsidR="00281E90" w:rsidRPr="0063266E">
        <w:rPr>
          <w:sz w:val="28"/>
          <w:szCs w:val="28"/>
        </w:rPr>
        <w:t>Маратова</w:t>
      </w:r>
      <w:proofErr w:type="spellEnd"/>
      <w:r w:rsidR="00281E90" w:rsidRPr="0063266E">
        <w:rPr>
          <w:sz w:val="28"/>
          <w:szCs w:val="28"/>
        </w:rPr>
        <w:t xml:space="preserve"> </w:t>
      </w:r>
      <w:proofErr w:type="spellStart"/>
      <w:r w:rsidR="00281E90" w:rsidRPr="0063266E">
        <w:rPr>
          <w:sz w:val="28"/>
          <w:szCs w:val="28"/>
        </w:rPr>
        <w:t>Ажар</w:t>
      </w:r>
      <w:proofErr w:type="spellEnd"/>
      <w:r w:rsidR="00281E90" w:rsidRPr="0063266E">
        <w:rPr>
          <w:sz w:val="28"/>
          <w:szCs w:val="28"/>
        </w:rPr>
        <w:t>.</w:t>
      </w:r>
    </w:p>
    <w:p w14:paraId="0F25C1B0" w14:textId="621D32A3" w:rsidR="00D83F42" w:rsidRPr="0063266E" w:rsidRDefault="00D83F42" w:rsidP="00C96D12">
      <w:pPr>
        <w:tabs>
          <w:tab w:val="left" w:pos="708"/>
          <w:tab w:val="left" w:pos="990"/>
          <w:tab w:val="center" w:pos="4857"/>
        </w:tabs>
        <w:ind w:firstLine="720"/>
        <w:outlineLvl w:val="4"/>
        <w:rPr>
          <w:sz w:val="28"/>
          <w:szCs w:val="28"/>
        </w:rPr>
      </w:pPr>
      <w:r w:rsidRPr="0063266E">
        <w:rPr>
          <w:sz w:val="28"/>
          <w:szCs w:val="28"/>
          <w:shd w:val="clear" w:color="auto" w:fill="FFFFFF"/>
        </w:rPr>
        <w:t>Депутатами (лидерами)</w:t>
      </w:r>
      <w:r w:rsidR="00281E90" w:rsidRPr="0063266E">
        <w:rPr>
          <w:sz w:val="28"/>
          <w:szCs w:val="28"/>
          <w:shd w:val="clear" w:color="auto" w:fill="FFFFFF"/>
        </w:rPr>
        <w:t xml:space="preserve"> </w:t>
      </w:r>
      <w:proofErr w:type="spellStart"/>
      <w:r w:rsidR="00281E90" w:rsidRPr="0063266E">
        <w:rPr>
          <w:sz w:val="28"/>
          <w:szCs w:val="28"/>
          <w:shd w:val="clear" w:color="auto" w:fill="FFFFFF"/>
        </w:rPr>
        <w:t>студентческого</w:t>
      </w:r>
      <w:proofErr w:type="spellEnd"/>
      <w:r w:rsidR="00F122E0" w:rsidRPr="0063266E">
        <w:rPr>
          <w:sz w:val="28"/>
          <w:szCs w:val="28"/>
          <w:shd w:val="clear" w:color="auto" w:fill="FFFFFF"/>
        </w:rPr>
        <w:t xml:space="preserve"> парламента являются:</w:t>
      </w:r>
      <w:r w:rsidRPr="0063266E">
        <w:rPr>
          <w:sz w:val="28"/>
          <w:szCs w:val="28"/>
        </w:rPr>
        <w:br/>
      </w:r>
      <w:r w:rsidRPr="0063266E">
        <w:rPr>
          <w:sz w:val="28"/>
          <w:szCs w:val="28"/>
          <w:shd w:val="clear" w:color="auto" w:fill="FFFFFF"/>
        </w:rPr>
        <w:t xml:space="preserve">1. Фракция Культура и искусство </w:t>
      </w:r>
      <w:r w:rsidR="00281E90" w:rsidRPr="0063266E">
        <w:rPr>
          <w:sz w:val="28"/>
          <w:szCs w:val="28"/>
          <w:shd w:val="clear" w:color="auto" w:fill="FFFFFF"/>
        </w:rPr>
        <w:t>–</w:t>
      </w:r>
      <w:r w:rsidRPr="0063266E">
        <w:rPr>
          <w:sz w:val="28"/>
          <w:szCs w:val="28"/>
          <w:shd w:val="clear" w:color="auto" w:fill="FFFFFF"/>
        </w:rPr>
        <w:t xml:space="preserve"> </w:t>
      </w:r>
      <w:proofErr w:type="spellStart"/>
      <w:r w:rsidR="00281E90" w:rsidRPr="0063266E">
        <w:rPr>
          <w:sz w:val="28"/>
          <w:szCs w:val="28"/>
          <w:shd w:val="clear" w:color="auto" w:fill="FFFFFF"/>
        </w:rPr>
        <w:t>Ермекпаев</w:t>
      </w:r>
      <w:proofErr w:type="spellEnd"/>
      <w:r w:rsidR="00281E90" w:rsidRPr="0063266E">
        <w:rPr>
          <w:sz w:val="28"/>
          <w:szCs w:val="28"/>
          <w:shd w:val="clear" w:color="auto" w:fill="FFFFFF"/>
        </w:rPr>
        <w:t xml:space="preserve"> </w:t>
      </w:r>
      <w:proofErr w:type="spellStart"/>
      <w:r w:rsidR="00281E90" w:rsidRPr="0063266E">
        <w:rPr>
          <w:sz w:val="28"/>
          <w:szCs w:val="28"/>
          <w:shd w:val="clear" w:color="auto" w:fill="FFFFFF"/>
        </w:rPr>
        <w:t>Жараскан</w:t>
      </w:r>
      <w:proofErr w:type="spellEnd"/>
      <w:r w:rsidR="00281E90" w:rsidRPr="0063266E">
        <w:rPr>
          <w:sz w:val="28"/>
          <w:szCs w:val="28"/>
          <w:shd w:val="clear" w:color="auto" w:fill="FFFFFF"/>
        </w:rPr>
        <w:t xml:space="preserve"> ЭМ-24</w:t>
      </w:r>
      <w:r w:rsidRPr="0063266E">
        <w:rPr>
          <w:sz w:val="28"/>
          <w:szCs w:val="28"/>
        </w:rPr>
        <w:br/>
      </w:r>
      <w:r w:rsidRPr="0063266E">
        <w:rPr>
          <w:sz w:val="28"/>
          <w:szCs w:val="28"/>
          <w:shd w:val="clear" w:color="auto" w:fill="FFFFFF"/>
        </w:rPr>
        <w:t xml:space="preserve">2. Фракция Спорт и ЗОЖ </w:t>
      </w:r>
      <w:r w:rsidR="00281E90" w:rsidRPr="0063266E">
        <w:rPr>
          <w:sz w:val="28"/>
          <w:szCs w:val="28"/>
          <w:shd w:val="clear" w:color="auto" w:fill="FFFFFF"/>
        </w:rPr>
        <w:t>–</w:t>
      </w:r>
      <w:r w:rsidRPr="0063266E">
        <w:rPr>
          <w:sz w:val="28"/>
          <w:szCs w:val="28"/>
          <w:shd w:val="clear" w:color="auto" w:fill="FFFFFF"/>
        </w:rPr>
        <w:t xml:space="preserve"> </w:t>
      </w:r>
      <w:r w:rsidR="00281E90" w:rsidRPr="0063266E">
        <w:rPr>
          <w:sz w:val="28"/>
          <w:szCs w:val="28"/>
          <w:shd w:val="clear" w:color="auto" w:fill="FFFFFF"/>
        </w:rPr>
        <w:t>Голиков Артём ПМЛ-24</w:t>
      </w:r>
      <w:r w:rsidRPr="0063266E">
        <w:rPr>
          <w:sz w:val="28"/>
          <w:szCs w:val="28"/>
        </w:rPr>
        <w:br/>
      </w:r>
      <w:r w:rsidRPr="0063266E">
        <w:rPr>
          <w:sz w:val="28"/>
          <w:szCs w:val="28"/>
          <w:shd w:val="clear" w:color="auto" w:fill="FFFFFF"/>
        </w:rPr>
        <w:t xml:space="preserve">3. Фракция Печати и информации </w:t>
      </w:r>
      <w:r w:rsidR="00281E90" w:rsidRPr="0063266E">
        <w:rPr>
          <w:sz w:val="28"/>
          <w:szCs w:val="28"/>
          <w:shd w:val="clear" w:color="auto" w:fill="FFFFFF"/>
        </w:rPr>
        <w:t>–</w:t>
      </w:r>
      <w:r w:rsidRPr="0063266E">
        <w:rPr>
          <w:sz w:val="28"/>
          <w:szCs w:val="28"/>
          <w:shd w:val="clear" w:color="auto" w:fill="FFFFFF"/>
        </w:rPr>
        <w:t xml:space="preserve"> </w:t>
      </w:r>
      <w:proofErr w:type="spellStart"/>
      <w:r w:rsidR="00281E90" w:rsidRPr="0063266E">
        <w:rPr>
          <w:sz w:val="28"/>
          <w:szCs w:val="28"/>
          <w:shd w:val="clear" w:color="auto" w:fill="FFFFFF"/>
        </w:rPr>
        <w:t>Тулегенов</w:t>
      </w:r>
      <w:proofErr w:type="spellEnd"/>
      <w:r w:rsidR="00281E90" w:rsidRPr="0063266E">
        <w:rPr>
          <w:sz w:val="28"/>
          <w:szCs w:val="28"/>
          <w:shd w:val="clear" w:color="auto" w:fill="FFFFFF"/>
        </w:rPr>
        <w:t xml:space="preserve"> </w:t>
      </w:r>
      <w:proofErr w:type="spellStart"/>
      <w:r w:rsidR="00281E90" w:rsidRPr="0063266E">
        <w:rPr>
          <w:sz w:val="28"/>
          <w:szCs w:val="28"/>
          <w:shd w:val="clear" w:color="auto" w:fill="FFFFFF"/>
        </w:rPr>
        <w:t>Данияр</w:t>
      </w:r>
      <w:proofErr w:type="spellEnd"/>
      <w:r w:rsidR="00281E90" w:rsidRPr="0063266E">
        <w:rPr>
          <w:sz w:val="28"/>
          <w:szCs w:val="28"/>
          <w:shd w:val="clear" w:color="auto" w:fill="FFFFFF"/>
        </w:rPr>
        <w:t xml:space="preserve"> ПР-23</w:t>
      </w:r>
      <w:r w:rsidRPr="0063266E">
        <w:rPr>
          <w:sz w:val="28"/>
          <w:szCs w:val="28"/>
        </w:rPr>
        <w:br/>
      </w:r>
      <w:r w:rsidRPr="0063266E">
        <w:rPr>
          <w:sz w:val="28"/>
          <w:szCs w:val="28"/>
          <w:shd w:val="clear" w:color="auto" w:fill="FFFFFF"/>
        </w:rPr>
        <w:t xml:space="preserve">4. Фракция Экология и труд </w:t>
      </w:r>
      <w:r w:rsidR="00281E90" w:rsidRPr="0063266E">
        <w:rPr>
          <w:sz w:val="28"/>
          <w:szCs w:val="28"/>
          <w:shd w:val="clear" w:color="auto" w:fill="FFFFFF"/>
        </w:rPr>
        <w:t>–</w:t>
      </w:r>
      <w:r w:rsidRPr="0063266E">
        <w:rPr>
          <w:sz w:val="28"/>
          <w:szCs w:val="28"/>
          <w:shd w:val="clear" w:color="auto" w:fill="FFFFFF"/>
        </w:rPr>
        <w:t xml:space="preserve"> </w:t>
      </w:r>
      <w:r w:rsidR="00281E90" w:rsidRPr="0063266E">
        <w:rPr>
          <w:sz w:val="28"/>
          <w:szCs w:val="28"/>
          <w:shd w:val="clear" w:color="auto" w:fill="FFFFFF"/>
        </w:rPr>
        <w:t xml:space="preserve">Ахметов </w:t>
      </w:r>
      <w:proofErr w:type="spellStart"/>
      <w:r w:rsidR="00281E90" w:rsidRPr="0063266E">
        <w:rPr>
          <w:sz w:val="28"/>
          <w:szCs w:val="28"/>
          <w:shd w:val="clear" w:color="auto" w:fill="FFFFFF"/>
        </w:rPr>
        <w:t>Руслим</w:t>
      </w:r>
      <w:proofErr w:type="spellEnd"/>
      <w:r w:rsidR="00281E90" w:rsidRPr="0063266E">
        <w:rPr>
          <w:sz w:val="28"/>
          <w:szCs w:val="28"/>
          <w:shd w:val="clear" w:color="auto" w:fill="FFFFFF"/>
        </w:rPr>
        <w:t xml:space="preserve"> ПМЛ-24</w:t>
      </w:r>
      <w:r w:rsidRPr="0063266E">
        <w:rPr>
          <w:sz w:val="28"/>
          <w:szCs w:val="28"/>
        </w:rPr>
        <w:br/>
      </w:r>
      <w:r w:rsidRPr="0063266E">
        <w:rPr>
          <w:sz w:val="28"/>
          <w:szCs w:val="28"/>
          <w:shd w:val="clear" w:color="auto" w:fill="FFFFFF"/>
        </w:rPr>
        <w:t xml:space="preserve">5. Фракция </w:t>
      </w:r>
      <w:proofErr w:type="spellStart"/>
      <w:r w:rsidRPr="0063266E">
        <w:rPr>
          <w:sz w:val="28"/>
          <w:szCs w:val="28"/>
          <w:shd w:val="clear" w:color="auto" w:fill="FFFFFF"/>
        </w:rPr>
        <w:t>Дебатное</w:t>
      </w:r>
      <w:proofErr w:type="spellEnd"/>
      <w:r w:rsidRPr="0063266E">
        <w:rPr>
          <w:sz w:val="28"/>
          <w:szCs w:val="28"/>
          <w:shd w:val="clear" w:color="auto" w:fill="FFFFFF"/>
        </w:rPr>
        <w:t xml:space="preserve"> движение </w:t>
      </w:r>
      <w:r w:rsidR="00281E90" w:rsidRPr="0063266E">
        <w:rPr>
          <w:sz w:val="28"/>
          <w:szCs w:val="28"/>
          <w:shd w:val="clear" w:color="auto" w:fill="FFFFFF"/>
        </w:rPr>
        <w:t>–</w:t>
      </w:r>
      <w:r w:rsidRPr="0063266E">
        <w:rPr>
          <w:sz w:val="28"/>
          <w:szCs w:val="28"/>
          <w:shd w:val="clear" w:color="auto" w:fill="FFFFFF"/>
        </w:rPr>
        <w:t xml:space="preserve"> </w:t>
      </w:r>
      <w:proofErr w:type="spellStart"/>
      <w:r w:rsidR="00281E90" w:rsidRPr="0063266E">
        <w:rPr>
          <w:sz w:val="28"/>
          <w:szCs w:val="28"/>
          <w:shd w:val="clear" w:color="auto" w:fill="FFFFFF"/>
        </w:rPr>
        <w:t>Турдыбеков</w:t>
      </w:r>
      <w:proofErr w:type="spellEnd"/>
      <w:r w:rsidR="00281E90" w:rsidRPr="0063266E">
        <w:rPr>
          <w:sz w:val="28"/>
          <w:szCs w:val="28"/>
          <w:shd w:val="clear" w:color="auto" w:fill="FFFFFF"/>
        </w:rPr>
        <w:t xml:space="preserve"> </w:t>
      </w:r>
      <w:proofErr w:type="spellStart"/>
      <w:r w:rsidR="00281E90" w:rsidRPr="0063266E">
        <w:rPr>
          <w:sz w:val="28"/>
          <w:szCs w:val="28"/>
          <w:shd w:val="clear" w:color="auto" w:fill="FFFFFF"/>
        </w:rPr>
        <w:t>Асылбек</w:t>
      </w:r>
      <w:proofErr w:type="spellEnd"/>
      <w:r w:rsidR="00281E90" w:rsidRPr="0063266E">
        <w:rPr>
          <w:sz w:val="28"/>
          <w:szCs w:val="28"/>
          <w:shd w:val="clear" w:color="auto" w:fill="FFFFFF"/>
        </w:rPr>
        <w:t xml:space="preserve"> ЭМ-24</w:t>
      </w:r>
      <w:r w:rsidRPr="0063266E">
        <w:rPr>
          <w:sz w:val="28"/>
          <w:szCs w:val="28"/>
        </w:rPr>
        <w:br/>
      </w:r>
      <w:r w:rsidRPr="0063266E">
        <w:rPr>
          <w:sz w:val="28"/>
          <w:szCs w:val="28"/>
          <w:shd w:val="clear" w:color="auto" w:fill="FFFFFF"/>
        </w:rPr>
        <w:t xml:space="preserve">6. Фракция Забота- </w:t>
      </w:r>
      <w:r w:rsidR="00281E90" w:rsidRPr="0063266E">
        <w:rPr>
          <w:sz w:val="28"/>
          <w:szCs w:val="28"/>
          <w:shd w:val="clear" w:color="auto" w:fill="FFFFFF"/>
        </w:rPr>
        <w:t>Кононова Александра ОПИ-24</w:t>
      </w:r>
      <w:r w:rsidRPr="0063266E">
        <w:rPr>
          <w:sz w:val="28"/>
          <w:szCs w:val="28"/>
        </w:rPr>
        <w:br/>
      </w:r>
      <w:r w:rsidRPr="0063266E">
        <w:rPr>
          <w:sz w:val="28"/>
          <w:szCs w:val="28"/>
          <w:shd w:val="clear" w:color="auto" w:fill="FFFFFF"/>
        </w:rPr>
        <w:t xml:space="preserve">7. Фракция Права и порядка </w:t>
      </w:r>
      <w:r w:rsidR="00281E90" w:rsidRPr="0063266E">
        <w:rPr>
          <w:sz w:val="28"/>
          <w:szCs w:val="28"/>
          <w:shd w:val="clear" w:color="auto" w:fill="FFFFFF"/>
        </w:rPr>
        <w:t>–</w:t>
      </w:r>
      <w:r w:rsidRPr="0063266E">
        <w:rPr>
          <w:sz w:val="28"/>
          <w:szCs w:val="28"/>
          <w:shd w:val="clear" w:color="auto" w:fill="FFFFFF"/>
        </w:rPr>
        <w:t xml:space="preserve"> </w:t>
      </w:r>
      <w:proofErr w:type="spellStart"/>
      <w:r w:rsidR="00281E90" w:rsidRPr="0063266E">
        <w:rPr>
          <w:sz w:val="28"/>
          <w:szCs w:val="28"/>
          <w:shd w:val="clear" w:color="auto" w:fill="FFFFFF"/>
        </w:rPr>
        <w:t>Мешкова</w:t>
      </w:r>
      <w:proofErr w:type="spellEnd"/>
      <w:r w:rsidR="00281E90" w:rsidRPr="0063266E">
        <w:rPr>
          <w:sz w:val="28"/>
          <w:szCs w:val="28"/>
          <w:shd w:val="clear" w:color="auto" w:fill="FFFFFF"/>
        </w:rPr>
        <w:t xml:space="preserve"> Анастасия ОПИ-24</w:t>
      </w:r>
      <w:r w:rsidRPr="0063266E">
        <w:rPr>
          <w:sz w:val="28"/>
          <w:szCs w:val="28"/>
        </w:rPr>
        <w:br/>
      </w:r>
      <w:r w:rsidRPr="0063266E">
        <w:rPr>
          <w:sz w:val="28"/>
          <w:szCs w:val="28"/>
          <w:shd w:val="clear" w:color="auto" w:fill="FFFFFF"/>
        </w:rPr>
        <w:t xml:space="preserve">8. Фракция Самопознания и счастья </w:t>
      </w:r>
      <w:r w:rsidR="00281E90" w:rsidRPr="0063266E">
        <w:rPr>
          <w:sz w:val="28"/>
          <w:szCs w:val="28"/>
          <w:shd w:val="clear" w:color="auto" w:fill="FFFFFF"/>
        </w:rPr>
        <w:t>–</w:t>
      </w:r>
      <w:r w:rsidRPr="0063266E">
        <w:rPr>
          <w:sz w:val="28"/>
          <w:szCs w:val="28"/>
          <w:shd w:val="clear" w:color="auto" w:fill="FFFFFF"/>
        </w:rPr>
        <w:t xml:space="preserve"> </w:t>
      </w:r>
      <w:proofErr w:type="spellStart"/>
      <w:r w:rsidR="00281E90" w:rsidRPr="0063266E">
        <w:rPr>
          <w:sz w:val="28"/>
          <w:szCs w:val="28"/>
          <w:shd w:val="clear" w:color="auto" w:fill="FFFFFF"/>
        </w:rPr>
        <w:t>Смольникова</w:t>
      </w:r>
      <w:proofErr w:type="spellEnd"/>
      <w:r w:rsidR="00281E90" w:rsidRPr="0063266E">
        <w:rPr>
          <w:sz w:val="28"/>
          <w:szCs w:val="28"/>
          <w:shd w:val="clear" w:color="auto" w:fill="FFFFFF"/>
        </w:rPr>
        <w:t xml:space="preserve"> Дарья ОПИ-24</w:t>
      </w:r>
    </w:p>
    <w:p w14:paraId="64BABA9A" w14:textId="7C83E77C" w:rsidR="00F122E0" w:rsidRPr="0063266E" w:rsidRDefault="00F122E0" w:rsidP="00F122E0">
      <w:pPr>
        <w:ind w:firstLine="709"/>
        <w:jc w:val="both"/>
        <w:rPr>
          <w:sz w:val="28"/>
          <w:szCs w:val="28"/>
        </w:rPr>
        <w:sectPr w:rsidR="00F122E0" w:rsidRPr="0063266E" w:rsidSect="00DF55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266E">
        <w:rPr>
          <w:sz w:val="28"/>
          <w:szCs w:val="28"/>
        </w:rPr>
        <w:t>Требуется   проведение выборов президента и активистов студенческого парламента в следующем учебном году.  Также необходимо  инициировать утверждение логотипа студенческого парламента РГТК и выделение помещения для проведения общих встреч активистов  парламента.</w:t>
      </w:r>
    </w:p>
    <w:p w14:paraId="2E1A34B8" w14:textId="77777777" w:rsidR="00F70B58" w:rsidRDefault="00F70B58" w:rsidP="00C96D12">
      <w:pPr>
        <w:ind w:firstLine="851"/>
        <w:jc w:val="both"/>
        <w:rPr>
          <w:b/>
          <w:bCs/>
          <w:sz w:val="28"/>
          <w:szCs w:val="28"/>
        </w:rPr>
      </w:pPr>
    </w:p>
    <w:p w14:paraId="4559055E" w14:textId="11A6265B" w:rsidR="006C59B7" w:rsidRPr="0063266E" w:rsidRDefault="006C59B7" w:rsidP="00C96D12">
      <w:pPr>
        <w:ind w:firstLine="851"/>
        <w:jc w:val="both"/>
        <w:rPr>
          <w:sz w:val="28"/>
          <w:szCs w:val="28"/>
        </w:rPr>
      </w:pPr>
      <w:proofErr w:type="spellStart"/>
      <w:r w:rsidRPr="0063266E">
        <w:rPr>
          <w:b/>
          <w:bCs/>
          <w:sz w:val="28"/>
          <w:szCs w:val="28"/>
        </w:rPr>
        <w:t>Дебатное</w:t>
      </w:r>
      <w:proofErr w:type="spellEnd"/>
      <w:r w:rsidRPr="0063266E">
        <w:rPr>
          <w:b/>
          <w:bCs/>
          <w:sz w:val="28"/>
          <w:szCs w:val="28"/>
        </w:rPr>
        <w:t xml:space="preserve"> движение</w:t>
      </w:r>
      <w:r w:rsidRPr="0063266E">
        <w:rPr>
          <w:sz w:val="28"/>
          <w:szCs w:val="28"/>
        </w:rPr>
        <w:t xml:space="preserve"> - это сфера деятельности, связанная с проведением соревнований по публичным дискуссиям (дебатам). Оно включает в себя различные форматы дебатов, такие как парламентские, американские и другие. </w:t>
      </w:r>
      <w:proofErr w:type="spellStart"/>
      <w:r w:rsidRPr="0063266E">
        <w:rPr>
          <w:sz w:val="28"/>
          <w:szCs w:val="28"/>
        </w:rPr>
        <w:t>Дебатное</w:t>
      </w:r>
      <w:proofErr w:type="spellEnd"/>
      <w:r w:rsidRPr="0063266E">
        <w:rPr>
          <w:sz w:val="28"/>
          <w:szCs w:val="28"/>
        </w:rPr>
        <w:t xml:space="preserve"> движение стремится развивать у участников навыки критического мышления, аргументации, красноречия и общения. Кроме того, </w:t>
      </w:r>
      <w:proofErr w:type="spellStart"/>
      <w:r w:rsidRPr="0063266E">
        <w:rPr>
          <w:sz w:val="28"/>
          <w:szCs w:val="28"/>
        </w:rPr>
        <w:t>дебатное</w:t>
      </w:r>
      <w:proofErr w:type="spellEnd"/>
      <w:r w:rsidRPr="0063266E">
        <w:rPr>
          <w:sz w:val="28"/>
          <w:szCs w:val="28"/>
        </w:rPr>
        <w:t xml:space="preserve"> движение способствует развитию гражданского общества, поскольку учащиеся приобретают навыки выражения своих взглядов и защиты интересов.</w:t>
      </w:r>
    </w:p>
    <w:p w14:paraId="671F2C09" w14:textId="5CC09450" w:rsidR="00DF5506" w:rsidRPr="0063266E" w:rsidRDefault="006C59B7" w:rsidP="00DF5506">
      <w:pPr>
        <w:ind w:firstLine="851"/>
        <w:jc w:val="both"/>
        <w:rPr>
          <w:sz w:val="28"/>
          <w:szCs w:val="28"/>
        </w:rPr>
      </w:pPr>
      <w:r w:rsidRPr="0063266E">
        <w:rPr>
          <w:sz w:val="28"/>
          <w:szCs w:val="28"/>
        </w:rPr>
        <w:t>В рамках этого движения проводились регулярные турниры, тренинги и мастер-классы</w:t>
      </w:r>
      <w:r w:rsidR="00DF5506" w:rsidRPr="0063266E">
        <w:rPr>
          <w:sz w:val="28"/>
          <w:szCs w:val="28"/>
        </w:rPr>
        <w:t>.</w:t>
      </w:r>
    </w:p>
    <w:p w14:paraId="22EE6E62" w14:textId="1B9BA257" w:rsidR="00A86F19" w:rsidRPr="0063266E" w:rsidRDefault="003039B2" w:rsidP="00853644">
      <w:pPr>
        <w:shd w:val="clear" w:color="auto" w:fill="FFFFFF"/>
        <w:ind w:firstLine="630"/>
        <w:jc w:val="both"/>
        <w:textAlignment w:val="baseline"/>
        <w:rPr>
          <w:sz w:val="28"/>
          <w:szCs w:val="28"/>
        </w:rPr>
      </w:pPr>
      <w:r w:rsidRPr="0063266E">
        <w:rPr>
          <w:sz w:val="28"/>
          <w:szCs w:val="28"/>
        </w:rPr>
        <w:t xml:space="preserve">В течение года велась  </w:t>
      </w:r>
      <w:r w:rsidRPr="00F70B58">
        <w:rPr>
          <w:b/>
          <w:sz w:val="28"/>
          <w:szCs w:val="28"/>
        </w:rPr>
        <w:t>работа с родителями,</w:t>
      </w:r>
      <w:r w:rsidRPr="0063266E">
        <w:rPr>
          <w:sz w:val="28"/>
          <w:szCs w:val="28"/>
        </w:rPr>
        <w:t xml:space="preserve"> целью которой было дать психолого-педагогические знания через родительские собрания, консультации администрации школы, классных руководителей, психолога, социального педагога по социальным вопросам,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</w:t>
      </w:r>
      <w:r w:rsidR="00853644" w:rsidRPr="0063266E">
        <w:rPr>
          <w:sz w:val="28"/>
          <w:szCs w:val="28"/>
        </w:rPr>
        <w:t>о занятости в летнее время.</w:t>
      </w:r>
    </w:p>
    <w:p w14:paraId="3CAF9A9A" w14:textId="50F5508A" w:rsidR="006B1DE9" w:rsidRPr="0063266E" w:rsidRDefault="006B1DE9" w:rsidP="006B1DE9">
      <w:pPr>
        <w:shd w:val="clear" w:color="auto" w:fill="FFFFFF"/>
        <w:ind w:firstLine="630"/>
        <w:jc w:val="both"/>
        <w:textAlignment w:val="baseline"/>
        <w:rPr>
          <w:sz w:val="28"/>
          <w:szCs w:val="28"/>
        </w:rPr>
      </w:pPr>
      <w:r w:rsidRPr="0063266E">
        <w:rPr>
          <w:sz w:val="28"/>
          <w:szCs w:val="28"/>
        </w:rPr>
        <w:t xml:space="preserve">За 2024-2025 учебный год было сделано немало, но остаются вопросы, над которыми необходимо работать – уровень посещаемости родительских собраний в группах остается низким. </w:t>
      </w:r>
    </w:p>
    <w:p w14:paraId="0D94A99E" w14:textId="6274B815" w:rsidR="00A86F19" w:rsidRPr="0063266E" w:rsidRDefault="00A86F19" w:rsidP="00597B10">
      <w:pPr>
        <w:shd w:val="clear" w:color="auto" w:fill="FFFFFF"/>
        <w:ind w:firstLine="810"/>
        <w:jc w:val="both"/>
        <w:textAlignment w:val="baseline"/>
        <w:rPr>
          <w:sz w:val="28"/>
          <w:szCs w:val="28"/>
        </w:rPr>
      </w:pPr>
      <w:r w:rsidRPr="0063266E">
        <w:rPr>
          <w:sz w:val="28"/>
          <w:szCs w:val="28"/>
        </w:rPr>
        <w:t xml:space="preserve">В традиционных мероприятиях </w:t>
      </w:r>
      <w:r w:rsidR="00383780" w:rsidRPr="0063266E">
        <w:rPr>
          <w:sz w:val="28"/>
          <w:szCs w:val="28"/>
        </w:rPr>
        <w:t>участвовали все</w:t>
      </w:r>
      <w:r w:rsidRPr="0063266E">
        <w:rPr>
          <w:sz w:val="28"/>
          <w:szCs w:val="28"/>
        </w:rPr>
        <w:t xml:space="preserve"> </w:t>
      </w:r>
      <w:r w:rsidR="00597B10" w:rsidRPr="0063266E">
        <w:rPr>
          <w:sz w:val="28"/>
          <w:szCs w:val="28"/>
        </w:rPr>
        <w:t>группы колледжа, но степень активности студентов в жизни колледжах</w:t>
      </w:r>
      <w:r w:rsidR="00383780" w:rsidRPr="0063266E">
        <w:rPr>
          <w:sz w:val="28"/>
          <w:szCs w:val="28"/>
        </w:rPr>
        <w:t xml:space="preserve"> </w:t>
      </w:r>
      <w:r w:rsidRPr="0063266E">
        <w:rPr>
          <w:sz w:val="28"/>
          <w:szCs w:val="28"/>
        </w:rPr>
        <w:t>разная. Это связано с работой классных руководителей и ум</w:t>
      </w:r>
      <w:r w:rsidR="00597B10" w:rsidRPr="0063266E">
        <w:rPr>
          <w:sz w:val="28"/>
          <w:szCs w:val="28"/>
        </w:rPr>
        <w:t>ением организовать, зажечь</w:t>
      </w:r>
      <w:r w:rsidRPr="0063266E">
        <w:rPr>
          <w:sz w:val="28"/>
          <w:szCs w:val="28"/>
        </w:rPr>
        <w:t>, умением привлекать к участию в ме</w:t>
      </w:r>
      <w:r w:rsidR="00597B10" w:rsidRPr="0063266E">
        <w:rPr>
          <w:sz w:val="28"/>
          <w:szCs w:val="28"/>
        </w:rPr>
        <w:t xml:space="preserve">роприятиях каждого студента. </w:t>
      </w:r>
      <w:r w:rsidRPr="0063266E">
        <w:rPr>
          <w:sz w:val="28"/>
          <w:szCs w:val="28"/>
        </w:rPr>
        <w:t>Ведь в основе успешной воспитательной работы лежит совместная творческая деятельность всех участников</w:t>
      </w:r>
      <w:r w:rsidR="00383780" w:rsidRPr="0063266E">
        <w:rPr>
          <w:sz w:val="28"/>
          <w:szCs w:val="28"/>
        </w:rPr>
        <w:t xml:space="preserve"> воспитательного </w:t>
      </w:r>
      <w:r w:rsidRPr="0063266E">
        <w:rPr>
          <w:sz w:val="28"/>
          <w:szCs w:val="28"/>
        </w:rPr>
        <w:t xml:space="preserve">процесса. </w:t>
      </w:r>
    </w:p>
    <w:p w14:paraId="2CEC92B8" w14:textId="4F607790" w:rsidR="00D0411F" w:rsidRPr="0063266E" w:rsidRDefault="00597B10" w:rsidP="00C96D12">
      <w:pPr>
        <w:tabs>
          <w:tab w:val="left" w:pos="708"/>
          <w:tab w:val="left" w:pos="990"/>
          <w:tab w:val="center" w:pos="4857"/>
        </w:tabs>
        <w:ind w:firstLine="851"/>
        <w:jc w:val="both"/>
        <w:outlineLvl w:val="4"/>
        <w:rPr>
          <w:bCs/>
          <w:iCs/>
          <w:sz w:val="28"/>
          <w:szCs w:val="28"/>
        </w:rPr>
      </w:pPr>
      <w:r w:rsidRPr="00F70B58">
        <w:rPr>
          <w:b/>
          <w:bCs/>
          <w:iCs/>
          <w:sz w:val="28"/>
          <w:szCs w:val="28"/>
        </w:rPr>
        <w:t>Рейтинг активности групп</w:t>
      </w:r>
      <w:r w:rsidR="00D0411F" w:rsidRPr="0063266E">
        <w:rPr>
          <w:bCs/>
          <w:iCs/>
          <w:sz w:val="28"/>
          <w:szCs w:val="28"/>
        </w:rPr>
        <w:t xml:space="preserve"> показал, что наиболее эффективно в прошедшем учебном году проявили себя следующие классные руководители</w:t>
      </w:r>
      <w:r w:rsidRPr="0063266E">
        <w:rPr>
          <w:bCs/>
          <w:iCs/>
          <w:sz w:val="28"/>
          <w:szCs w:val="28"/>
        </w:rPr>
        <w:t xml:space="preserve"> и мастера производственного обучения</w:t>
      </w:r>
      <w:r w:rsidR="00D0411F" w:rsidRPr="0063266E">
        <w:rPr>
          <w:bCs/>
          <w:iCs/>
          <w:sz w:val="28"/>
          <w:szCs w:val="28"/>
        </w:rPr>
        <w:t xml:space="preserve">: </w:t>
      </w:r>
      <w:r w:rsidRPr="0063266E">
        <w:rPr>
          <w:bCs/>
          <w:iCs/>
          <w:sz w:val="28"/>
          <w:szCs w:val="28"/>
        </w:rPr>
        <w:t>ОПИ-23 (</w:t>
      </w:r>
      <w:proofErr w:type="spellStart"/>
      <w:r w:rsidRPr="0063266E">
        <w:rPr>
          <w:bCs/>
          <w:iCs/>
          <w:sz w:val="28"/>
          <w:szCs w:val="28"/>
        </w:rPr>
        <w:t>Алтыбаева</w:t>
      </w:r>
      <w:proofErr w:type="spellEnd"/>
      <w:r w:rsidRPr="0063266E">
        <w:rPr>
          <w:bCs/>
          <w:iCs/>
          <w:sz w:val="28"/>
          <w:szCs w:val="28"/>
        </w:rPr>
        <w:t xml:space="preserve"> А.Ж.), Т-23 (Козаченко Л.В.), ПР-23 (Сафина С.Е., </w:t>
      </w:r>
      <w:proofErr w:type="spellStart"/>
      <w:r w:rsidRPr="0063266E">
        <w:rPr>
          <w:bCs/>
          <w:iCs/>
          <w:sz w:val="28"/>
          <w:szCs w:val="28"/>
        </w:rPr>
        <w:t>Бисембаева</w:t>
      </w:r>
      <w:proofErr w:type="spellEnd"/>
      <w:r w:rsidRPr="0063266E">
        <w:rPr>
          <w:bCs/>
          <w:iCs/>
          <w:sz w:val="28"/>
          <w:szCs w:val="28"/>
        </w:rPr>
        <w:t xml:space="preserve"> А.Н.)</w:t>
      </w:r>
      <w:r w:rsidR="00853644" w:rsidRPr="0063266E">
        <w:rPr>
          <w:bCs/>
          <w:iCs/>
          <w:sz w:val="28"/>
          <w:szCs w:val="28"/>
        </w:rPr>
        <w:t>, ЭМ-24 (</w:t>
      </w:r>
      <w:proofErr w:type="spellStart"/>
      <w:r w:rsidR="00853644" w:rsidRPr="0063266E">
        <w:rPr>
          <w:bCs/>
          <w:iCs/>
          <w:sz w:val="28"/>
          <w:szCs w:val="28"/>
        </w:rPr>
        <w:t>Жаксылыкова</w:t>
      </w:r>
      <w:proofErr w:type="spellEnd"/>
      <w:r w:rsidR="00853644" w:rsidRPr="0063266E">
        <w:rPr>
          <w:bCs/>
          <w:iCs/>
          <w:sz w:val="28"/>
          <w:szCs w:val="28"/>
        </w:rPr>
        <w:t xml:space="preserve"> Б.А., Нурпеисова Ш.И.), ОПИ-24 (Панькова О.В., </w:t>
      </w:r>
      <w:proofErr w:type="spellStart"/>
      <w:r w:rsidR="00853644" w:rsidRPr="0063266E">
        <w:rPr>
          <w:bCs/>
          <w:iCs/>
          <w:sz w:val="28"/>
          <w:szCs w:val="28"/>
        </w:rPr>
        <w:t>Кояйдарова</w:t>
      </w:r>
      <w:proofErr w:type="spellEnd"/>
      <w:r w:rsidR="00853644" w:rsidRPr="0063266E">
        <w:rPr>
          <w:bCs/>
          <w:iCs/>
          <w:sz w:val="28"/>
          <w:szCs w:val="28"/>
        </w:rPr>
        <w:t xml:space="preserve"> Ж.С.), Т-24 (</w:t>
      </w:r>
      <w:proofErr w:type="spellStart"/>
      <w:r w:rsidR="00853644" w:rsidRPr="0063266E">
        <w:rPr>
          <w:bCs/>
          <w:iCs/>
          <w:sz w:val="28"/>
          <w:szCs w:val="28"/>
        </w:rPr>
        <w:t>Гиззатов</w:t>
      </w:r>
      <w:proofErr w:type="spellEnd"/>
      <w:r w:rsidR="00853644" w:rsidRPr="0063266E">
        <w:rPr>
          <w:bCs/>
          <w:iCs/>
          <w:sz w:val="28"/>
          <w:szCs w:val="28"/>
        </w:rPr>
        <w:t xml:space="preserve"> Ю.Р., Голубева А.А.)</w:t>
      </w:r>
    </w:p>
    <w:p w14:paraId="59298FA5" w14:textId="39370F3B" w:rsidR="00723BFE" w:rsidRPr="0063266E" w:rsidRDefault="00D0411F" w:rsidP="00853644">
      <w:pPr>
        <w:ind w:firstLine="708"/>
        <w:jc w:val="both"/>
        <w:rPr>
          <w:sz w:val="28"/>
          <w:szCs w:val="28"/>
        </w:rPr>
      </w:pPr>
      <w:r w:rsidRPr="0063266E">
        <w:rPr>
          <w:sz w:val="28"/>
          <w:szCs w:val="28"/>
        </w:rPr>
        <w:t xml:space="preserve">В следующем учебном году необходимо активизировать работу с </w:t>
      </w:r>
      <w:r w:rsidR="00853644" w:rsidRPr="0063266E">
        <w:rPr>
          <w:sz w:val="28"/>
          <w:szCs w:val="28"/>
        </w:rPr>
        <w:t xml:space="preserve">группой Карпенко Е.В., </w:t>
      </w:r>
      <w:proofErr w:type="spellStart"/>
      <w:r w:rsidR="00853644" w:rsidRPr="0063266E">
        <w:rPr>
          <w:sz w:val="28"/>
          <w:szCs w:val="28"/>
        </w:rPr>
        <w:t>Куйшугуловой</w:t>
      </w:r>
      <w:proofErr w:type="spellEnd"/>
      <w:r w:rsidR="00853644" w:rsidRPr="0063266E">
        <w:rPr>
          <w:sz w:val="28"/>
          <w:szCs w:val="28"/>
        </w:rPr>
        <w:t xml:space="preserve"> Н.Н., Титаренко А.А., </w:t>
      </w:r>
      <w:proofErr w:type="spellStart"/>
      <w:r w:rsidR="00853644" w:rsidRPr="0063266E">
        <w:rPr>
          <w:sz w:val="28"/>
          <w:szCs w:val="28"/>
        </w:rPr>
        <w:t>Бекмурадову</w:t>
      </w:r>
      <w:proofErr w:type="spellEnd"/>
      <w:r w:rsidR="00853644" w:rsidRPr="0063266E">
        <w:rPr>
          <w:sz w:val="28"/>
          <w:szCs w:val="28"/>
        </w:rPr>
        <w:t xml:space="preserve"> С.Б., Ахметовой С.Т., </w:t>
      </w:r>
      <w:proofErr w:type="spellStart"/>
      <w:r w:rsidR="00853644" w:rsidRPr="0063266E">
        <w:rPr>
          <w:sz w:val="28"/>
          <w:szCs w:val="28"/>
        </w:rPr>
        <w:t>Нугыманову</w:t>
      </w:r>
      <w:proofErr w:type="spellEnd"/>
      <w:r w:rsidR="00853644" w:rsidRPr="0063266E">
        <w:rPr>
          <w:sz w:val="28"/>
          <w:szCs w:val="28"/>
        </w:rPr>
        <w:t xml:space="preserve"> Н.Н.</w:t>
      </w:r>
    </w:p>
    <w:p w14:paraId="54661EB5" w14:textId="14037617" w:rsidR="00723BFE" w:rsidRPr="0063266E" w:rsidRDefault="00723BFE" w:rsidP="00C96D12">
      <w:pPr>
        <w:ind w:firstLine="708"/>
        <w:jc w:val="both"/>
        <w:rPr>
          <w:sz w:val="28"/>
          <w:szCs w:val="28"/>
        </w:rPr>
      </w:pPr>
      <w:r w:rsidRPr="0063266E">
        <w:rPr>
          <w:sz w:val="28"/>
          <w:szCs w:val="28"/>
        </w:rPr>
        <w:t xml:space="preserve"> Ежедневно </w:t>
      </w:r>
      <w:r w:rsidR="00853644" w:rsidRPr="0063266E">
        <w:rPr>
          <w:sz w:val="28"/>
          <w:szCs w:val="28"/>
        </w:rPr>
        <w:t xml:space="preserve">социальным педагогом </w:t>
      </w:r>
      <w:proofErr w:type="spellStart"/>
      <w:r w:rsidR="00853644" w:rsidRPr="0063266E">
        <w:rPr>
          <w:sz w:val="28"/>
          <w:szCs w:val="28"/>
        </w:rPr>
        <w:t>Реннер</w:t>
      </w:r>
      <w:proofErr w:type="spellEnd"/>
      <w:r w:rsidR="00853644" w:rsidRPr="0063266E">
        <w:rPr>
          <w:sz w:val="28"/>
          <w:szCs w:val="28"/>
        </w:rPr>
        <w:t xml:space="preserve"> К.И. </w:t>
      </w:r>
      <w:r w:rsidRPr="0063266E">
        <w:rPr>
          <w:sz w:val="28"/>
          <w:szCs w:val="28"/>
        </w:rPr>
        <w:t>проводилс</w:t>
      </w:r>
      <w:r w:rsidR="00853644" w:rsidRPr="0063266E">
        <w:rPr>
          <w:sz w:val="28"/>
          <w:szCs w:val="28"/>
        </w:rPr>
        <w:t xml:space="preserve">я </w:t>
      </w:r>
      <w:r w:rsidR="00853644" w:rsidRPr="00F70B58">
        <w:rPr>
          <w:b/>
          <w:sz w:val="28"/>
          <w:szCs w:val="28"/>
        </w:rPr>
        <w:t>контроль посещаемости студентов</w:t>
      </w:r>
      <w:r w:rsidRPr="0063266E">
        <w:rPr>
          <w:sz w:val="28"/>
          <w:szCs w:val="28"/>
        </w:rPr>
        <w:t>, выяснялись причины их отсутствия или опозданий, поддерживалась тесная связь с родит</w:t>
      </w:r>
      <w:r w:rsidR="00853644" w:rsidRPr="0063266E">
        <w:rPr>
          <w:sz w:val="28"/>
          <w:szCs w:val="28"/>
        </w:rPr>
        <w:t>елями и мастерами производственного обучения</w:t>
      </w:r>
      <w:r w:rsidRPr="0063266E">
        <w:rPr>
          <w:sz w:val="28"/>
          <w:szCs w:val="28"/>
        </w:rPr>
        <w:t>. В случае длительного от</w:t>
      </w:r>
      <w:r w:rsidR="00853644" w:rsidRPr="0063266E">
        <w:rPr>
          <w:sz w:val="28"/>
          <w:szCs w:val="28"/>
        </w:rPr>
        <w:t>сутствия студента</w:t>
      </w:r>
      <w:r w:rsidRPr="0063266E">
        <w:rPr>
          <w:sz w:val="28"/>
          <w:szCs w:val="28"/>
        </w:rPr>
        <w:t xml:space="preserve"> совместно с сотрудниками полиции, социальным педагогом и </w:t>
      </w:r>
      <w:r w:rsidR="00853644" w:rsidRPr="0063266E">
        <w:rPr>
          <w:sz w:val="28"/>
          <w:szCs w:val="28"/>
        </w:rPr>
        <w:t>мастерами производственного обучения</w:t>
      </w:r>
      <w:r w:rsidRPr="0063266E">
        <w:rPr>
          <w:sz w:val="28"/>
          <w:szCs w:val="28"/>
        </w:rPr>
        <w:t xml:space="preserve"> выезжали по месту жительства семей для выявления причин их отсутствия. </w:t>
      </w:r>
      <w:r w:rsidR="00853644" w:rsidRPr="0063266E">
        <w:rPr>
          <w:sz w:val="28"/>
          <w:szCs w:val="28"/>
        </w:rPr>
        <w:t>Студенты, систематически пропускающие занятия или совершившие правонарушения, выводились на городскую комиссию.</w:t>
      </w:r>
    </w:p>
    <w:p w14:paraId="0C0B5F7A" w14:textId="77777777" w:rsidR="00853644" w:rsidRPr="0063266E" w:rsidRDefault="00853644" w:rsidP="00853644">
      <w:pPr>
        <w:shd w:val="clear" w:color="auto" w:fill="FFFFFF"/>
        <w:ind w:firstLine="630"/>
        <w:jc w:val="both"/>
        <w:textAlignment w:val="baseline"/>
        <w:rPr>
          <w:sz w:val="28"/>
          <w:szCs w:val="28"/>
        </w:rPr>
      </w:pPr>
      <w:r w:rsidRPr="0063266E">
        <w:rPr>
          <w:sz w:val="28"/>
          <w:szCs w:val="28"/>
        </w:rPr>
        <w:t>На основе проблем, которые выделились в процессе работы, необходимо продолжить работу:</w:t>
      </w:r>
    </w:p>
    <w:p w14:paraId="2B5A8F35" w14:textId="77777777" w:rsidR="00853644" w:rsidRPr="0063266E" w:rsidRDefault="00853644" w:rsidP="00853644">
      <w:pPr>
        <w:shd w:val="clear" w:color="auto" w:fill="FFFFFF"/>
        <w:ind w:firstLine="630"/>
        <w:jc w:val="both"/>
        <w:textAlignment w:val="baseline"/>
        <w:rPr>
          <w:sz w:val="28"/>
          <w:szCs w:val="28"/>
        </w:rPr>
      </w:pPr>
      <w:r w:rsidRPr="0063266E">
        <w:rPr>
          <w:sz w:val="28"/>
          <w:szCs w:val="28"/>
        </w:rPr>
        <w:t>- по повышению методического уровня педагогического коллектива в области воспитания студентов.</w:t>
      </w:r>
    </w:p>
    <w:p w14:paraId="4C34AD75" w14:textId="77777777" w:rsidR="00853644" w:rsidRPr="0063266E" w:rsidRDefault="00853644" w:rsidP="00853644">
      <w:pPr>
        <w:shd w:val="clear" w:color="auto" w:fill="FFFFFF"/>
        <w:ind w:firstLine="630"/>
        <w:jc w:val="both"/>
        <w:textAlignment w:val="baseline"/>
        <w:rPr>
          <w:sz w:val="28"/>
          <w:szCs w:val="28"/>
        </w:rPr>
      </w:pPr>
      <w:r w:rsidRPr="0063266E">
        <w:rPr>
          <w:sz w:val="28"/>
          <w:szCs w:val="28"/>
        </w:rPr>
        <w:t>- по воспитанию толерантности, профилактике правонарушений, повышению уровня воспитанности, укреплению дисциплинированности, соблюдению ими единых правил и требований для повышения уровня вос</w:t>
      </w:r>
      <w:bookmarkStart w:id="0" w:name="_GoBack"/>
      <w:bookmarkEnd w:id="0"/>
      <w:r w:rsidRPr="0063266E">
        <w:rPr>
          <w:sz w:val="28"/>
          <w:szCs w:val="28"/>
        </w:rPr>
        <w:t>питанности студентов.</w:t>
      </w:r>
    </w:p>
    <w:p w14:paraId="7ADF501D" w14:textId="4FF4B9D3" w:rsidR="00853644" w:rsidRPr="0063266E" w:rsidRDefault="00853644" w:rsidP="00F70B58">
      <w:pPr>
        <w:shd w:val="clear" w:color="auto" w:fill="FFFFFF"/>
        <w:ind w:firstLine="630"/>
        <w:jc w:val="both"/>
        <w:textAlignment w:val="baseline"/>
        <w:rPr>
          <w:sz w:val="28"/>
          <w:szCs w:val="28"/>
        </w:rPr>
      </w:pPr>
      <w:r w:rsidRPr="0063266E">
        <w:rPr>
          <w:sz w:val="28"/>
          <w:szCs w:val="28"/>
        </w:rPr>
        <w:t>- по привлечению родителей к совместную деятельности, способствующей повышению пед</w:t>
      </w:r>
      <w:r w:rsidR="00F70B58">
        <w:rPr>
          <w:sz w:val="28"/>
          <w:szCs w:val="28"/>
        </w:rPr>
        <w:t>агогической культуры родителей.</w:t>
      </w:r>
    </w:p>
    <w:p w14:paraId="26C4C91C" w14:textId="0DB4F940" w:rsidR="006B1DE9" w:rsidRPr="00F70B58" w:rsidRDefault="00D14D6E" w:rsidP="00F70B58">
      <w:pPr>
        <w:ind w:firstLine="708"/>
        <w:jc w:val="both"/>
        <w:rPr>
          <w:sz w:val="28"/>
          <w:szCs w:val="28"/>
        </w:rPr>
      </w:pPr>
      <w:r w:rsidRPr="0063266E">
        <w:rPr>
          <w:sz w:val="28"/>
          <w:szCs w:val="28"/>
        </w:rPr>
        <w:t xml:space="preserve">Подводя </w:t>
      </w:r>
      <w:r w:rsidRPr="0063266E">
        <w:rPr>
          <w:b/>
          <w:bCs/>
          <w:sz w:val="28"/>
          <w:szCs w:val="28"/>
        </w:rPr>
        <w:t>итоги</w:t>
      </w:r>
      <w:r w:rsidRPr="0063266E">
        <w:rPr>
          <w:sz w:val="28"/>
          <w:szCs w:val="28"/>
        </w:rPr>
        <w:t xml:space="preserve"> воспитательной работы за 202</w:t>
      </w:r>
      <w:r w:rsidR="00853644" w:rsidRPr="0063266E">
        <w:rPr>
          <w:sz w:val="28"/>
          <w:szCs w:val="28"/>
        </w:rPr>
        <w:t>4</w:t>
      </w:r>
      <w:r w:rsidRPr="0063266E">
        <w:rPr>
          <w:sz w:val="28"/>
          <w:szCs w:val="28"/>
        </w:rPr>
        <w:t xml:space="preserve"> - 202</w:t>
      </w:r>
      <w:r w:rsidR="00853644" w:rsidRPr="0063266E">
        <w:rPr>
          <w:sz w:val="28"/>
          <w:szCs w:val="28"/>
        </w:rPr>
        <w:t>5</w:t>
      </w:r>
      <w:r w:rsidRPr="0063266E">
        <w:rPr>
          <w:sz w:val="28"/>
          <w:szCs w:val="28"/>
        </w:rPr>
        <w:t xml:space="preserve"> учебный год, следует отметить, чт</w:t>
      </w:r>
      <w:r w:rsidR="00853644" w:rsidRPr="0063266E">
        <w:rPr>
          <w:sz w:val="28"/>
          <w:szCs w:val="28"/>
        </w:rPr>
        <w:t>о педагогический коллектив колледжа</w:t>
      </w:r>
      <w:r w:rsidRPr="0063266E">
        <w:rPr>
          <w:sz w:val="28"/>
          <w:szCs w:val="28"/>
        </w:rPr>
        <w:t xml:space="preserve"> стремился успешно реализовать намеченные планы, решать поставленные перед ним задачи. Все проведенные мероприятия достигли своих целей, заложили основу для формирования моделей выпускников </w:t>
      </w:r>
      <w:proofErr w:type="spellStart"/>
      <w:r w:rsidR="00853644" w:rsidRPr="0063266E">
        <w:rPr>
          <w:sz w:val="28"/>
          <w:szCs w:val="28"/>
        </w:rPr>
        <w:t>ТИПо</w:t>
      </w:r>
      <w:proofErr w:type="spellEnd"/>
      <w:r w:rsidR="00853644" w:rsidRPr="0063266E">
        <w:rPr>
          <w:sz w:val="28"/>
          <w:szCs w:val="28"/>
        </w:rPr>
        <w:t>.</w:t>
      </w:r>
    </w:p>
    <w:p w14:paraId="19283A0B" w14:textId="77777777" w:rsidR="00CC7497" w:rsidRDefault="00CC7497" w:rsidP="00D14D6E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</w:p>
    <w:p w14:paraId="42A82EBC" w14:textId="55723355" w:rsidR="00D14D6E" w:rsidRPr="0063266E" w:rsidRDefault="00D14D6E" w:rsidP="00D14D6E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  <w:r w:rsidRPr="0063266E">
        <w:rPr>
          <w:b/>
          <w:bCs/>
          <w:sz w:val="28"/>
          <w:szCs w:val="28"/>
        </w:rPr>
        <w:t>Цели и задачи на следующий 202</w:t>
      </w:r>
      <w:r w:rsidR="006B1DE9" w:rsidRPr="0063266E">
        <w:rPr>
          <w:b/>
          <w:bCs/>
          <w:sz w:val="28"/>
          <w:szCs w:val="28"/>
        </w:rPr>
        <w:t>5</w:t>
      </w:r>
      <w:r w:rsidRPr="0063266E">
        <w:rPr>
          <w:b/>
          <w:bCs/>
          <w:sz w:val="28"/>
          <w:szCs w:val="28"/>
        </w:rPr>
        <w:t>-202</w:t>
      </w:r>
      <w:r w:rsidR="006B1DE9" w:rsidRPr="0063266E">
        <w:rPr>
          <w:b/>
          <w:bCs/>
          <w:sz w:val="28"/>
          <w:szCs w:val="28"/>
        </w:rPr>
        <w:t>6</w:t>
      </w:r>
      <w:r w:rsidRPr="0063266E">
        <w:rPr>
          <w:b/>
          <w:bCs/>
          <w:sz w:val="28"/>
          <w:szCs w:val="28"/>
        </w:rPr>
        <w:t xml:space="preserve"> учебный год:</w:t>
      </w:r>
    </w:p>
    <w:p w14:paraId="7542C0F0" w14:textId="5F792DB3" w:rsidR="00314D4B" w:rsidRPr="0063266E" w:rsidRDefault="00314D4B" w:rsidP="00314D4B">
      <w:pPr>
        <w:pStyle w:val="a5"/>
        <w:numPr>
          <w:ilvl w:val="0"/>
          <w:numId w:val="16"/>
        </w:numPr>
        <w:rPr>
          <w:sz w:val="28"/>
          <w:szCs w:val="28"/>
        </w:rPr>
      </w:pPr>
      <w:r w:rsidRPr="0063266E">
        <w:rPr>
          <w:sz w:val="28"/>
          <w:szCs w:val="28"/>
        </w:rPr>
        <w:t xml:space="preserve">создание условий для </w:t>
      </w:r>
      <w:r w:rsidR="00F70B58">
        <w:rPr>
          <w:sz w:val="28"/>
          <w:szCs w:val="28"/>
        </w:rPr>
        <w:t>активной жизнедеятельности студентов</w:t>
      </w:r>
      <w:r w:rsidRPr="0063266E">
        <w:rPr>
          <w:sz w:val="28"/>
          <w:szCs w:val="28"/>
        </w:rPr>
        <w:t>, для самоопределения и самореализации, для максимального удовлетворения потребностей в физическом, интеллектуальном, культурном и нравственном развитии</w:t>
      </w:r>
    </w:p>
    <w:p w14:paraId="67450CB6" w14:textId="0B3089EE" w:rsidR="00314D4B" w:rsidRPr="0063266E" w:rsidRDefault="00F70B58" w:rsidP="00314D4B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 формирование у студентов </w:t>
      </w:r>
      <w:r w:rsidR="00314D4B" w:rsidRPr="0063266E">
        <w:rPr>
          <w:sz w:val="28"/>
          <w:szCs w:val="28"/>
        </w:rPr>
        <w:t>гражданственности, патриотизма и национального самосознания на основе государственной идеологии</w:t>
      </w:r>
    </w:p>
    <w:p w14:paraId="646B7762" w14:textId="045CF206" w:rsidR="00A04C08" w:rsidRPr="0063266E" w:rsidRDefault="00D14D6E" w:rsidP="00314D4B">
      <w:pPr>
        <w:pStyle w:val="a5"/>
        <w:numPr>
          <w:ilvl w:val="0"/>
          <w:numId w:val="16"/>
        </w:numPr>
        <w:rPr>
          <w:sz w:val="28"/>
          <w:szCs w:val="28"/>
        </w:rPr>
      </w:pPr>
      <w:r w:rsidRPr="0063266E">
        <w:rPr>
          <w:sz w:val="28"/>
          <w:szCs w:val="28"/>
        </w:rPr>
        <w:t>совершенствовани</w:t>
      </w:r>
      <w:r w:rsidR="00A04C08" w:rsidRPr="0063266E">
        <w:rPr>
          <w:sz w:val="28"/>
          <w:szCs w:val="28"/>
        </w:rPr>
        <w:t>е</w:t>
      </w:r>
      <w:r w:rsidRPr="0063266E">
        <w:rPr>
          <w:sz w:val="28"/>
          <w:szCs w:val="28"/>
        </w:rPr>
        <w:t xml:space="preserve"> основ ценностно-ориентированного, деятельностного, личностно-ориентированного и коммуникативного подходов</w:t>
      </w:r>
    </w:p>
    <w:p w14:paraId="67B77273" w14:textId="0A44FCDA" w:rsidR="00A04C08" w:rsidRPr="0063266E" w:rsidRDefault="00D14D6E" w:rsidP="00314D4B">
      <w:pPr>
        <w:pStyle w:val="a5"/>
        <w:numPr>
          <w:ilvl w:val="0"/>
          <w:numId w:val="16"/>
        </w:numPr>
        <w:rPr>
          <w:sz w:val="28"/>
          <w:szCs w:val="28"/>
        </w:rPr>
      </w:pPr>
      <w:r w:rsidRPr="0063266E">
        <w:rPr>
          <w:sz w:val="28"/>
          <w:szCs w:val="28"/>
        </w:rPr>
        <w:t>выявление и развитие одаренных детей и их участие в республиканских и международных олимпиадах и научных конкурса</w:t>
      </w:r>
      <w:r w:rsidR="00CC7497">
        <w:rPr>
          <w:sz w:val="28"/>
          <w:szCs w:val="28"/>
        </w:rPr>
        <w:t>х</w:t>
      </w:r>
    </w:p>
    <w:p w14:paraId="224557AC" w14:textId="320E2BC6" w:rsidR="00A04C08" w:rsidRPr="0063266E" w:rsidRDefault="00A04C08" w:rsidP="00314D4B">
      <w:pPr>
        <w:pStyle w:val="a5"/>
        <w:numPr>
          <w:ilvl w:val="0"/>
          <w:numId w:val="16"/>
        </w:numPr>
        <w:rPr>
          <w:sz w:val="28"/>
          <w:szCs w:val="28"/>
        </w:rPr>
      </w:pPr>
      <w:r w:rsidRPr="0063266E">
        <w:rPr>
          <w:sz w:val="28"/>
          <w:szCs w:val="28"/>
        </w:rPr>
        <w:t xml:space="preserve">разработка единого </w:t>
      </w:r>
      <w:r w:rsidR="00314D4B" w:rsidRPr="0063266E">
        <w:rPr>
          <w:sz w:val="28"/>
          <w:szCs w:val="28"/>
        </w:rPr>
        <w:t>механизм</w:t>
      </w:r>
      <w:r w:rsidRPr="0063266E">
        <w:rPr>
          <w:sz w:val="28"/>
          <w:szCs w:val="28"/>
        </w:rPr>
        <w:t>а</w:t>
      </w:r>
      <w:r w:rsidR="00314D4B" w:rsidRPr="0063266E">
        <w:rPr>
          <w:sz w:val="28"/>
          <w:szCs w:val="28"/>
        </w:rPr>
        <w:t xml:space="preserve"> поощрения победителей и призеров </w:t>
      </w:r>
      <w:r w:rsidRPr="0063266E">
        <w:rPr>
          <w:sz w:val="28"/>
          <w:szCs w:val="28"/>
        </w:rPr>
        <w:t>конкурсов и соревнований</w:t>
      </w:r>
      <w:r w:rsidR="00314D4B" w:rsidRPr="0063266E">
        <w:rPr>
          <w:sz w:val="28"/>
          <w:szCs w:val="28"/>
        </w:rPr>
        <w:t>, а также подготовивших их педагогов</w:t>
      </w:r>
      <w:r w:rsidRPr="0063266E">
        <w:rPr>
          <w:sz w:val="28"/>
          <w:szCs w:val="28"/>
        </w:rPr>
        <w:t xml:space="preserve"> на уровне </w:t>
      </w:r>
      <w:r w:rsidR="00CC7497">
        <w:rPr>
          <w:sz w:val="28"/>
          <w:szCs w:val="28"/>
        </w:rPr>
        <w:t>колледжа</w:t>
      </w:r>
    </w:p>
    <w:p w14:paraId="474C305F" w14:textId="77777777" w:rsidR="00A04C08" w:rsidRPr="0063266E" w:rsidRDefault="00314D4B" w:rsidP="00314D4B">
      <w:pPr>
        <w:pStyle w:val="a5"/>
        <w:numPr>
          <w:ilvl w:val="0"/>
          <w:numId w:val="16"/>
        </w:numPr>
        <w:rPr>
          <w:sz w:val="28"/>
          <w:szCs w:val="28"/>
        </w:rPr>
      </w:pPr>
      <w:r w:rsidRPr="0063266E">
        <w:rPr>
          <w:sz w:val="28"/>
          <w:szCs w:val="28"/>
        </w:rPr>
        <w:t>формирование нравственной, эстетической и экологической культуры;</w:t>
      </w:r>
    </w:p>
    <w:p w14:paraId="08A38FD3" w14:textId="21D01897" w:rsidR="00314D4B" w:rsidRPr="0063266E" w:rsidRDefault="00314D4B" w:rsidP="00314D4B">
      <w:pPr>
        <w:pStyle w:val="a5"/>
        <w:numPr>
          <w:ilvl w:val="0"/>
          <w:numId w:val="16"/>
        </w:numPr>
        <w:rPr>
          <w:sz w:val="28"/>
          <w:szCs w:val="28"/>
        </w:rPr>
      </w:pPr>
      <w:r w:rsidRPr="0063266E">
        <w:rPr>
          <w:sz w:val="28"/>
          <w:szCs w:val="28"/>
        </w:rPr>
        <w:t>овладение ценностями и навыками здорового образа жизни</w:t>
      </w:r>
    </w:p>
    <w:p w14:paraId="286884D7" w14:textId="4DC4FB51" w:rsidR="00A04C08" w:rsidRPr="0063266E" w:rsidRDefault="00A04C08" w:rsidP="00314D4B">
      <w:pPr>
        <w:pStyle w:val="a5"/>
        <w:numPr>
          <w:ilvl w:val="0"/>
          <w:numId w:val="16"/>
        </w:numPr>
        <w:rPr>
          <w:sz w:val="28"/>
          <w:szCs w:val="28"/>
        </w:rPr>
      </w:pPr>
      <w:r w:rsidRPr="0063266E">
        <w:rPr>
          <w:sz w:val="28"/>
          <w:szCs w:val="28"/>
          <w:shd w:val="clear" w:color="auto" w:fill="FFFFFF"/>
        </w:rPr>
        <w:t>формирование эффективной системы развития педагогики сотрудничества в целях поддержки родителей в осуществлении их прав на участ</w:t>
      </w:r>
      <w:r w:rsidR="00CC7497">
        <w:rPr>
          <w:sz w:val="28"/>
          <w:szCs w:val="28"/>
          <w:shd w:val="clear" w:color="auto" w:fill="FFFFFF"/>
        </w:rPr>
        <w:t>ие в воспитательной работе колледжа</w:t>
      </w:r>
    </w:p>
    <w:p w14:paraId="66B31351" w14:textId="1B7CDBB6" w:rsidR="00A04C08" w:rsidRPr="0063266E" w:rsidRDefault="00A04C08" w:rsidP="00314D4B">
      <w:pPr>
        <w:pStyle w:val="a5"/>
        <w:numPr>
          <w:ilvl w:val="0"/>
          <w:numId w:val="16"/>
        </w:numPr>
        <w:rPr>
          <w:sz w:val="28"/>
          <w:szCs w:val="28"/>
        </w:rPr>
      </w:pPr>
      <w:r w:rsidRPr="0063266E">
        <w:rPr>
          <w:sz w:val="28"/>
          <w:szCs w:val="28"/>
          <w:shd w:val="clear" w:color="auto" w:fill="FFFFFF"/>
        </w:rPr>
        <w:t>совершенствование оздор</w:t>
      </w:r>
      <w:r w:rsidR="00CC7497">
        <w:rPr>
          <w:sz w:val="28"/>
          <w:szCs w:val="28"/>
          <w:shd w:val="clear" w:color="auto" w:fill="FFFFFF"/>
        </w:rPr>
        <w:t>овительной работы со студентами</w:t>
      </w:r>
      <w:r w:rsidRPr="0063266E">
        <w:rPr>
          <w:sz w:val="28"/>
          <w:szCs w:val="28"/>
          <w:shd w:val="clear" w:color="auto" w:fill="FFFFFF"/>
        </w:rPr>
        <w:t xml:space="preserve"> и привитие навыков ЗОЖ</w:t>
      </w:r>
    </w:p>
    <w:p w14:paraId="0CEBCBC1" w14:textId="47C7C235" w:rsidR="001B465C" w:rsidRPr="0063266E" w:rsidRDefault="00A04C08" w:rsidP="001B465C">
      <w:pPr>
        <w:pStyle w:val="a5"/>
        <w:numPr>
          <w:ilvl w:val="0"/>
          <w:numId w:val="16"/>
        </w:numPr>
        <w:rPr>
          <w:sz w:val="28"/>
          <w:szCs w:val="28"/>
        </w:rPr>
      </w:pPr>
      <w:r w:rsidRPr="0063266E">
        <w:rPr>
          <w:sz w:val="28"/>
          <w:szCs w:val="28"/>
          <w:shd w:val="clear" w:color="auto" w:fill="FFFFFF"/>
        </w:rPr>
        <w:t xml:space="preserve">совершенствование системы профилактики предотвращения употребления наркотических и других вредных веществ в целях формирования социального наркотического иммунитета среди </w:t>
      </w:r>
      <w:r w:rsidR="00CC7497">
        <w:rPr>
          <w:sz w:val="28"/>
          <w:szCs w:val="28"/>
          <w:shd w:val="clear" w:color="auto" w:fill="FFFFFF"/>
        </w:rPr>
        <w:t>студентов</w:t>
      </w:r>
    </w:p>
    <w:sectPr w:rsidR="001B465C" w:rsidRPr="0063266E" w:rsidSect="00723B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AEA"/>
    <w:multiLevelType w:val="multilevel"/>
    <w:tmpl w:val="0FCC676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7C5F5E"/>
    <w:multiLevelType w:val="multilevel"/>
    <w:tmpl w:val="B0BA40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7A5D51"/>
    <w:multiLevelType w:val="multilevel"/>
    <w:tmpl w:val="9048941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2D36E0"/>
    <w:multiLevelType w:val="hybridMultilevel"/>
    <w:tmpl w:val="F53C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6BDB"/>
    <w:multiLevelType w:val="hybridMultilevel"/>
    <w:tmpl w:val="FE06E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7077A"/>
    <w:multiLevelType w:val="multilevel"/>
    <w:tmpl w:val="10F4C63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A3AAD"/>
    <w:multiLevelType w:val="multilevel"/>
    <w:tmpl w:val="47167AC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291E41"/>
    <w:multiLevelType w:val="hybridMultilevel"/>
    <w:tmpl w:val="BBD42F70"/>
    <w:lvl w:ilvl="0" w:tplc="95EC18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82A45"/>
    <w:multiLevelType w:val="multilevel"/>
    <w:tmpl w:val="C70EFC3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E5025E"/>
    <w:multiLevelType w:val="multilevel"/>
    <w:tmpl w:val="039E32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3B37CD"/>
    <w:multiLevelType w:val="hybridMultilevel"/>
    <w:tmpl w:val="6638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149E3"/>
    <w:multiLevelType w:val="multilevel"/>
    <w:tmpl w:val="D7BCCA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873071"/>
    <w:multiLevelType w:val="hybridMultilevel"/>
    <w:tmpl w:val="481EF326"/>
    <w:lvl w:ilvl="0" w:tplc="389288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30894"/>
    <w:multiLevelType w:val="multilevel"/>
    <w:tmpl w:val="AC90B48C"/>
    <w:styleLink w:val="WWNum7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60932DB4"/>
    <w:multiLevelType w:val="hybridMultilevel"/>
    <w:tmpl w:val="CF28C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5"/>
  </w:num>
  <w:num w:numId="9">
    <w:abstractNumId w:val="12"/>
  </w:num>
  <w:num w:numId="10">
    <w:abstractNumId w:val="10"/>
  </w:num>
  <w:num w:numId="11">
    <w:abstractNumId w:val="4"/>
  </w:num>
  <w:num w:numId="12">
    <w:abstractNumId w:val="13"/>
    <w:lvlOverride w:ilvl="0">
      <w:lvl w:ilvl="0">
        <w:start w:val="1"/>
        <w:numFmt w:val="decimal"/>
        <w:lvlText w:val="%1."/>
        <w:lvlJc w:val="left"/>
      </w:lvl>
    </w:lvlOverride>
  </w:num>
  <w:num w:numId="13">
    <w:abstractNumId w:val="14"/>
  </w:num>
  <w:num w:numId="14">
    <w:abstractNumId w:val="13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BE"/>
    <w:rsid w:val="00014B9C"/>
    <w:rsid w:val="000333A7"/>
    <w:rsid w:val="0005315F"/>
    <w:rsid w:val="000615BF"/>
    <w:rsid w:val="0006377C"/>
    <w:rsid w:val="000C2258"/>
    <w:rsid w:val="000E1E1D"/>
    <w:rsid w:val="000E5FD3"/>
    <w:rsid w:val="000F1EC5"/>
    <w:rsid w:val="001162BA"/>
    <w:rsid w:val="001242C3"/>
    <w:rsid w:val="0014350B"/>
    <w:rsid w:val="00183BD7"/>
    <w:rsid w:val="001844BA"/>
    <w:rsid w:val="00191753"/>
    <w:rsid w:val="001B465C"/>
    <w:rsid w:val="001C4EA0"/>
    <w:rsid w:val="001E7768"/>
    <w:rsid w:val="00204E5C"/>
    <w:rsid w:val="002166C8"/>
    <w:rsid w:val="0021763B"/>
    <w:rsid w:val="002453B7"/>
    <w:rsid w:val="002533DD"/>
    <w:rsid w:val="0025607B"/>
    <w:rsid w:val="00265729"/>
    <w:rsid w:val="00281E90"/>
    <w:rsid w:val="00283F40"/>
    <w:rsid w:val="002861E9"/>
    <w:rsid w:val="00294F89"/>
    <w:rsid w:val="002C77DC"/>
    <w:rsid w:val="00301994"/>
    <w:rsid w:val="003039B2"/>
    <w:rsid w:val="00314D4B"/>
    <w:rsid w:val="0031766B"/>
    <w:rsid w:val="00331872"/>
    <w:rsid w:val="00333008"/>
    <w:rsid w:val="00334694"/>
    <w:rsid w:val="00380B2C"/>
    <w:rsid w:val="00383780"/>
    <w:rsid w:val="003A559F"/>
    <w:rsid w:val="004043E4"/>
    <w:rsid w:val="00422D70"/>
    <w:rsid w:val="004663E2"/>
    <w:rsid w:val="004864B1"/>
    <w:rsid w:val="004A2CA3"/>
    <w:rsid w:val="004A362F"/>
    <w:rsid w:val="004D5633"/>
    <w:rsid w:val="005038BE"/>
    <w:rsid w:val="00520D92"/>
    <w:rsid w:val="005555C2"/>
    <w:rsid w:val="00570108"/>
    <w:rsid w:val="0058148D"/>
    <w:rsid w:val="00597B10"/>
    <w:rsid w:val="005F1E6D"/>
    <w:rsid w:val="006014C8"/>
    <w:rsid w:val="0063266E"/>
    <w:rsid w:val="00645A82"/>
    <w:rsid w:val="00646141"/>
    <w:rsid w:val="00651009"/>
    <w:rsid w:val="00692C84"/>
    <w:rsid w:val="006B1DE9"/>
    <w:rsid w:val="006B5282"/>
    <w:rsid w:val="006B7C6B"/>
    <w:rsid w:val="006C59B7"/>
    <w:rsid w:val="006D7750"/>
    <w:rsid w:val="006E24C1"/>
    <w:rsid w:val="006E6456"/>
    <w:rsid w:val="00723BFE"/>
    <w:rsid w:val="00765006"/>
    <w:rsid w:val="00782E2E"/>
    <w:rsid w:val="007A1280"/>
    <w:rsid w:val="007E1B49"/>
    <w:rsid w:val="007F5B77"/>
    <w:rsid w:val="00813BF5"/>
    <w:rsid w:val="00816D61"/>
    <w:rsid w:val="00836A86"/>
    <w:rsid w:val="00851384"/>
    <w:rsid w:val="00853644"/>
    <w:rsid w:val="00896E27"/>
    <w:rsid w:val="008B7141"/>
    <w:rsid w:val="008C6D5E"/>
    <w:rsid w:val="008F40C5"/>
    <w:rsid w:val="00907DF5"/>
    <w:rsid w:val="00915B4C"/>
    <w:rsid w:val="00930ADB"/>
    <w:rsid w:val="009350EA"/>
    <w:rsid w:val="00952540"/>
    <w:rsid w:val="009718B1"/>
    <w:rsid w:val="009742DB"/>
    <w:rsid w:val="0099381A"/>
    <w:rsid w:val="009D1A75"/>
    <w:rsid w:val="009D5CFE"/>
    <w:rsid w:val="009D60CE"/>
    <w:rsid w:val="009E69DD"/>
    <w:rsid w:val="00A04C08"/>
    <w:rsid w:val="00A446DD"/>
    <w:rsid w:val="00A54B6D"/>
    <w:rsid w:val="00A66EFA"/>
    <w:rsid w:val="00A75B40"/>
    <w:rsid w:val="00A86F19"/>
    <w:rsid w:val="00A975F1"/>
    <w:rsid w:val="00A9779D"/>
    <w:rsid w:val="00AB4B97"/>
    <w:rsid w:val="00B22B97"/>
    <w:rsid w:val="00B36E47"/>
    <w:rsid w:val="00B40A45"/>
    <w:rsid w:val="00B82A7E"/>
    <w:rsid w:val="00B95B44"/>
    <w:rsid w:val="00BF435C"/>
    <w:rsid w:val="00BF5A29"/>
    <w:rsid w:val="00C25CA6"/>
    <w:rsid w:val="00C45D86"/>
    <w:rsid w:val="00C51135"/>
    <w:rsid w:val="00C51708"/>
    <w:rsid w:val="00C96D12"/>
    <w:rsid w:val="00CA6707"/>
    <w:rsid w:val="00CA6795"/>
    <w:rsid w:val="00CC2277"/>
    <w:rsid w:val="00CC5A31"/>
    <w:rsid w:val="00CC7497"/>
    <w:rsid w:val="00CF0D1A"/>
    <w:rsid w:val="00D0411F"/>
    <w:rsid w:val="00D14D6E"/>
    <w:rsid w:val="00D25E7D"/>
    <w:rsid w:val="00D2712D"/>
    <w:rsid w:val="00D50A8F"/>
    <w:rsid w:val="00D55747"/>
    <w:rsid w:val="00D60C09"/>
    <w:rsid w:val="00D75A10"/>
    <w:rsid w:val="00D7724C"/>
    <w:rsid w:val="00D83F42"/>
    <w:rsid w:val="00D90A94"/>
    <w:rsid w:val="00DA76C4"/>
    <w:rsid w:val="00DB2E74"/>
    <w:rsid w:val="00DB6379"/>
    <w:rsid w:val="00DC4552"/>
    <w:rsid w:val="00DF5506"/>
    <w:rsid w:val="00DF6EAA"/>
    <w:rsid w:val="00E51A36"/>
    <w:rsid w:val="00E62323"/>
    <w:rsid w:val="00E923D3"/>
    <w:rsid w:val="00EB6491"/>
    <w:rsid w:val="00ED0E27"/>
    <w:rsid w:val="00ED52B6"/>
    <w:rsid w:val="00F122E0"/>
    <w:rsid w:val="00F13AE9"/>
    <w:rsid w:val="00F20B8A"/>
    <w:rsid w:val="00F358F6"/>
    <w:rsid w:val="00F41CC5"/>
    <w:rsid w:val="00F64FFA"/>
    <w:rsid w:val="00F667D2"/>
    <w:rsid w:val="00F70B58"/>
    <w:rsid w:val="00F87649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DE87"/>
  <w15:chartTrackingRefBased/>
  <w15:docId w15:val="{49454EFA-F07A-4AF6-BFA4-06E64632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7768"/>
    <w:rPr>
      <w:b/>
      <w:bCs/>
    </w:rPr>
  </w:style>
  <w:style w:type="table" w:styleId="a4">
    <w:name w:val="Table Grid"/>
    <w:basedOn w:val="a1"/>
    <w:uiPriority w:val="59"/>
    <w:rsid w:val="00D5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"/>
    <w:basedOn w:val="a"/>
    <w:link w:val="a6"/>
    <w:uiPriority w:val="34"/>
    <w:qFormat/>
    <w:rsid w:val="0025607B"/>
    <w:pPr>
      <w:ind w:left="720"/>
      <w:contextualSpacing/>
    </w:pPr>
  </w:style>
  <w:style w:type="numbering" w:customStyle="1" w:styleId="WWNum7">
    <w:name w:val="WWNum7"/>
    <w:basedOn w:val="a2"/>
    <w:rsid w:val="00A86F19"/>
    <w:pPr>
      <w:numPr>
        <w:numId w:val="14"/>
      </w:numPr>
    </w:pPr>
  </w:style>
  <w:style w:type="character" w:customStyle="1" w:styleId="a6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5"/>
    <w:uiPriority w:val="34"/>
    <w:qFormat/>
    <w:rsid w:val="00D83F4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nhideWhenUsed/>
    <w:rsid w:val="006E645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F5506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64FFA"/>
    <w:pPr>
      <w:ind w:left="108"/>
    </w:pPr>
    <w:rPr>
      <w:rFonts w:ascii="Calibri" w:eastAsia="SimSun" w:hAnsi="Calibri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NotebookRGTK</cp:lastModifiedBy>
  <cp:revision>2</cp:revision>
  <dcterms:created xsi:type="dcterms:W3CDTF">2025-07-04T12:42:00Z</dcterms:created>
  <dcterms:modified xsi:type="dcterms:W3CDTF">2025-07-04T12:42:00Z</dcterms:modified>
</cp:coreProperties>
</file>